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FB9AD" w14:textId="27A50188" w:rsidR="009659E3" w:rsidRDefault="002C42AD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  <w:r>
        <w:rPr>
          <w:noProof/>
        </w:rPr>
        <w:pict w14:anchorId="41495E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7.1pt;margin-top:0;width:217.7pt;height:46pt;z-index:-251657216;mso-position-horizontal-relative:text;mso-position-vertical-relative:text" wrapcoords="-55 0 -55 21340 21600 21340 21600 0 -55 0">
            <v:imagedata r:id="rId8" o:title="CPAM_22"/>
            <w10:wrap type="tight"/>
          </v:shape>
        </w:pict>
      </w:r>
    </w:p>
    <w:p w14:paraId="15E625A3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  <w:bookmarkStart w:id="0" w:name="_GoBack"/>
      <w:bookmarkEnd w:id="0"/>
    </w:p>
    <w:p w14:paraId="24361238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4A9E974C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71CF5223" w14:textId="65428AB2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1942362" w14:textId="5A6AB348" w:rsidR="00E124FB" w:rsidRPr="00140CB1" w:rsidRDefault="00E124FB" w:rsidP="00E124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333399"/>
          <w:sz w:val="24"/>
          <w:u w:val="single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56ACE02D" wp14:editId="73E9917A">
                <wp:simplePos x="0" y="0"/>
                <wp:positionH relativeFrom="column">
                  <wp:posOffset>451485</wp:posOffset>
                </wp:positionH>
                <wp:positionV relativeFrom="paragraph">
                  <wp:posOffset>238290</wp:posOffset>
                </wp:positionV>
                <wp:extent cx="228600" cy="1217295"/>
                <wp:effectExtent l="0" t="0" r="19050" b="2095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217295"/>
                        </a:xfrm>
                        <a:prstGeom prst="rect">
                          <a:avLst/>
                        </a:prstGeom>
                        <a:solidFill>
                          <a:srgbClr val="3333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BF0670" id="Rectangle 6" o:spid="_x0000_s1026" style="position:absolute;margin-left:35.55pt;margin-top:18.75pt;width:18pt;height:95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" o:allowincell="f" fillcolor="#339"/>
            </w:pict>
          </mc:Fallback>
        </mc:AlternateContent>
      </w:r>
      <w:r w:rsidRPr="00140CB1">
        <w:rPr>
          <w:rFonts w:cstheme="minorHAnsi"/>
          <w:b/>
          <w:bCs/>
          <w:color w:val="333399"/>
          <w:sz w:val="24"/>
          <w:u w:val="single"/>
        </w:rPr>
        <w:t>Accord-cadre</w:t>
      </w:r>
    </w:p>
    <w:p w14:paraId="4B1E1E46" w14:textId="36AF91BC" w:rsidR="00E124FB" w:rsidRPr="00140CB1" w:rsidRDefault="00E124FB" w:rsidP="00E124FB">
      <w:pPr>
        <w:pStyle w:val="Standard"/>
        <w:jc w:val="right"/>
        <w:rPr>
          <w:rFonts w:asciiTheme="minorHAnsi" w:hAnsiTheme="minorHAnsi" w:cstheme="minorHAnsi"/>
          <w:b/>
          <w:szCs w:val="22"/>
        </w:rPr>
      </w:pPr>
      <w:r w:rsidRPr="001E0450">
        <w:rPr>
          <w:rFonts w:asciiTheme="minorHAnsi" w:hAnsiTheme="minorHAnsi" w:cstheme="minorHAnsi"/>
          <w:b/>
          <w:color w:val="333399"/>
          <w:kern w:val="0"/>
          <w:sz w:val="22"/>
          <w:szCs w:val="22"/>
          <w:u w:val="single"/>
        </w:rPr>
        <w:t>MS-2</w:t>
      </w:r>
      <w:r>
        <w:rPr>
          <w:rFonts w:asciiTheme="minorHAnsi" w:hAnsiTheme="minorHAnsi" w:cstheme="minorHAnsi"/>
          <w:b/>
          <w:color w:val="333399"/>
          <w:kern w:val="0"/>
          <w:sz w:val="22"/>
          <w:szCs w:val="22"/>
          <w:u w:val="single"/>
        </w:rPr>
        <w:t>604</w:t>
      </w:r>
    </w:p>
    <w:p w14:paraId="0EE02F9A" w14:textId="187BA4B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6E3F08BA" w14:textId="7BB1EE83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C539393" w14:textId="6ED7721D" w:rsidR="009659E3" w:rsidRDefault="009659E3" w:rsidP="00E124FB">
      <w:pPr>
        <w:pStyle w:val="Sansinterligne"/>
        <w:tabs>
          <w:tab w:val="left" w:pos="15593"/>
        </w:tabs>
        <w:ind w:right="425"/>
        <w:rPr>
          <w:lang w:eastAsia="fr-FR"/>
        </w:rPr>
      </w:pPr>
    </w:p>
    <w:p w14:paraId="39CB0B3C" w14:textId="0A7D5C6A" w:rsidR="009A67A9" w:rsidRPr="009659E3" w:rsidRDefault="009A67A9" w:rsidP="000E32FE">
      <w:pPr>
        <w:pStyle w:val="Sansinterligne"/>
        <w:tabs>
          <w:tab w:val="left" w:pos="15593"/>
        </w:tabs>
        <w:ind w:left="142" w:right="425"/>
        <w:jc w:val="center"/>
        <w:rPr>
          <w:b/>
          <w:color w:val="002060"/>
          <w:sz w:val="32"/>
          <w:lang w:eastAsia="fr-FR"/>
        </w:rPr>
      </w:pPr>
      <w:r w:rsidRPr="009659E3">
        <w:rPr>
          <w:b/>
          <w:color w:val="002060"/>
          <w:sz w:val="32"/>
          <w:lang w:eastAsia="fr-FR"/>
        </w:rPr>
        <w:t>CADRE DE REPONSE – « Mémoire technique »</w:t>
      </w:r>
      <w:r w:rsidR="00656137">
        <w:rPr>
          <w:b/>
          <w:color w:val="002060"/>
          <w:sz w:val="32"/>
          <w:lang w:eastAsia="fr-FR"/>
        </w:rPr>
        <w:t xml:space="preserve"> - LOT </w:t>
      </w:r>
      <w:r w:rsidR="00DE0DBB">
        <w:rPr>
          <w:b/>
          <w:color w:val="002060"/>
          <w:sz w:val="32"/>
          <w:lang w:eastAsia="fr-FR"/>
        </w:rPr>
        <w:t>2</w:t>
      </w:r>
    </w:p>
    <w:p w14:paraId="0A90C22F" w14:textId="7B158E65" w:rsidR="009A67A9" w:rsidRDefault="009A67A9" w:rsidP="00CD2E1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5229B2AA" w14:textId="04DE74AF" w:rsidR="009659E3" w:rsidRDefault="009659E3" w:rsidP="00E124F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652F14A5" w14:textId="77777777" w:rsidR="00E124FB" w:rsidRDefault="00E124FB" w:rsidP="00E124F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24AC0AD0" w14:textId="65A19FD7" w:rsidR="009A67A9" w:rsidRDefault="009659E3" w:rsidP="000E32FE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left="142" w:right="425"/>
        <w:jc w:val="center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  <w:r w:rsidRPr="009C202D">
        <w:rPr>
          <w:rFonts w:ascii="Arial Black" w:eastAsia="Times New Roman" w:hAnsi="Arial Black" w:cs="Calibri"/>
          <w:b/>
          <w:noProof/>
          <w:color w:val="333399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D23855E" wp14:editId="3F6568FB">
                <wp:simplePos x="0" y="0"/>
                <wp:positionH relativeFrom="column">
                  <wp:posOffset>222060</wp:posOffset>
                </wp:positionH>
                <wp:positionV relativeFrom="paragraph">
                  <wp:posOffset>80948</wp:posOffset>
                </wp:positionV>
                <wp:extent cx="9608024" cy="68239"/>
                <wp:effectExtent l="57150" t="57150" r="31750" b="27305"/>
                <wp:wrapNone/>
                <wp:docPr id="5" name="Connecteur droi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08024" cy="68239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333399"/>
                          </a:solidFill>
                          <a:round/>
                          <a:headEnd type="diamond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2E4761B" id="Connecteur droit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6.35pt" to="774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" o:allowincell="f" strokecolor="#339" strokeweight="3pt">
                <v:stroke startarrow="diamond"/>
              </v:line>
            </w:pict>
          </mc:Fallback>
        </mc:AlternateContent>
      </w:r>
    </w:p>
    <w:p w14:paraId="399BB607" w14:textId="77777777" w:rsidR="00E124FB" w:rsidRPr="004B191E" w:rsidRDefault="00E124FB" w:rsidP="00E124FB">
      <w:pPr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ACCORD-CADRE N</w:t>
      </w:r>
      <w:r w:rsidRPr="004B191E">
        <w:rPr>
          <w:rFonts w:ascii="Arial" w:hAnsi="Arial"/>
          <w:b/>
          <w:u w:val="single"/>
        </w:rPr>
        <w:t xml:space="preserve">° </w:t>
      </w:r>
      <w:r w:rsidRPr="003E7E60">
        <w:rPr>
          <w:rFonts w:ascii="Arial" w:hAnsi="Arial"/>
          <w:b/>
          <w:u w:val="single"/>
        </w:rPr>
        <w:t>MS-2</w:t>
      </w:r>
      <w:r>
        <w:rPr>
          <w:rFonts w:ascii="Arial" w:hAnsi="Arial"/>
          <w:b/>
          <w:u w:val="single"/>
        </w:rPr>
        <w:t>604</w:t>
      </w:r>
    </w:p>
    <w:p w14:paraId="45C78855" w14:textId="77777777" w:rsidR="00E124FB" w:rsidRDefault="00E124FB" w:rsidP="00E124FB">
      <w:pPr>
        <w:ind w:left="-284"/>
        <w:jc w:val="center"/>
        <w:rPr>
          <w:rFonts w:ascii="Arial" w:hAnsi="Arial"/>
          <w:b/>
        </w:rPr>
      </w:pPr>
      <w:r w:rsidRPr="003C5AB1">
        <w:rPr>
          <w:rFonts w:ascii="Arial" w:hAnsi="Arial"/>
          <w:b/>
        </w:rPr>
        <w:t xml:space="preserve">Mise en place </w:t>
      </w:r>
      <w:bookmarkStart w:id="1" w:name="OLE_LINK1"/>
      <w:r w:rsidRPr="003C5AB1">
        <w:rPr>
          <w:rFonts w:ascii="Arial" w:hAnsi="Arial"/>
          <w:b/>
        </w:rPr>
        <w:t>d’actions de remobilisation p</w:t>
      </w:r>
      <w:r>
        <w:rPr>
          <w:rFonts w:ascii="Arial" w:hAnsi="Arial"/>
          <w:b/>
        </w:rPr>
        <w:t xml:space="preserve">rofessionnelle pour des assurés </w:t>
      </w:r>
      <w:r w:rsidRPr="003C5AB1">
        <w:rPr>
          <w:rFonts w:ascii="Arial" w:hAnsi="Arial"/>
          <w:b/>
        </w:rPr>
        <w:t xml:space="preserve">sociaux en indemnités journalières </w:t>
      </w:r>
    </w:p>
    <w:p w14:paraId="25A2FCF7" w14:textId="3FB2B49C" w:rsidR="00E124FB" w:rsidRPr="00D94664" w:rsidRDefault="00E124FB" w:rsidP="00E124FB">
      <w:pPr>
        <w:ind w:left="-284"/>
        <w:jc w:val="center"/>
        <w:rPr>
          <w:rFonts w:ascii="Arial" w:hAnsi="Arial"/>
          <w:b/>
        </w:rPr>
      </w:pPr>
      <w:proofErr w:type="gramStart"/>
      <w:r w:rsidRPr="003C5AB1">
        <w:rPr>
          <w:rFonts w:ascii="Arial" w:hAnsi="Arial"/>
          <w:b/>
        </w:rPr>
        <w:t>pour</w:t>
      </w:r>
      <w:proofErr w:type="gramEnd"/>
      <w:r w:rsidRPr="003C5AB1">
        <w:rPr>
          <w:rFonts w:ascii="Arial" w:hAnsi="Arial"/>
          <w:b/>
        </w:rPr>
        <w:t xml:space="preserve"> le groupement de commande</w:t>
      </w:r>
      <w:r>
        <w:rPr>
          <w:rFonts w:ascii="Arial" w:hAnsi="Arial"/>
          <w:b/>
        </w:rPr>
        <w:t>s</w:t>
      </w:r>
      <w:r w:rsidRPr="003C5AB1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régional de Bretagne</w:t>
      </w:r>
      <w:bookmarkEnd w:id="1"/>
    </w:p>
    <w:p w14:paraId="05C5F343" w14:textId="4E018608" w:rsidR="007C2EB7" w:rsidRPr="007C2EB7" w:rsidRDefault="009C202D" w:rsidP="00CD2E1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left="142" w:right="425"/>
        <w:jc w:val="center"/>
        <w:textAlignment w:val="baseline"/>
        <w:rPr>
          <w:rFonts w:ascii="Calibri Light" w:hAnsi="Calibri Light"/>
        </w:rPr>
      </w:pPr>
      <w:r w:rsidRPr="009C202D">
        <w:rPr>
          <w:rFonts w:ascii="Arial Black" w:eastAsia="Times New Roman" w:hAnsi="Arial Black" w:cs="Calibri"/>
          <w:b/>
          <w:noProof/>
          <w:color w:val="333399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AF6DFB9" wp14:editId="2B248EA6">
                <wp:simplePos x="0" y="0"/>
                <wp:positionH relativeFrom="column">
                  <wp:posOffset>276650</wp:posOffset>
                </wp:positionH>
                <wp:positionV relativeFrom="paragraph">
                  <wp:posOffset>11487</wp:posOffset>
                </wp:positionV>
                <wp:extent cx="9552959" cy="0"/>
                <wp:effectExtent l="57150" t="57150" r="0" b="57150"/>
                <wp:wrapNone/>
                <wp:docPr id="2" name="Connecteur droi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52959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333399"/>
                          </a:solidFill>
                          <a:round/>
                          <a:headEnd type="diamond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B58792A" id="Connecteur droit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8pt,.9pt" to="77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" o:allowincell="f" strokecolor="#339" strokeweight="3pt">
                <v:stroke startarrow="diamond"/>
              </v:line>
            </w:pict>
          </mc:Fallback>
        </mc:AlternateContent>
      </w:r>
    </w:p>
    <w:p w14:paraId="77FD3705" w14:textId="77777777" w:rsidR="00A22E1A" w:rsidRDefault="00A22E1A" w:rsidP="00A22E1A">
      <w:pPr>
        <w:tabs>
          <w:tab w:val="left" w:pos="15593"/>
        </w:tabs>
        <w:spacing w:after="0" w:line="240" w:lineRule="auto"/>
        <w:ind w:left="142" w:right="425"/>
        <w:jc w:val="center"/>
        <w:rPr>
          <w:rFonts w:ascii="Calibri Light" w:hAnsi="Calibri Light"/>
          <w:b/>
          <w:sz w:val="28"/>
        </w:rPr>
      </w:pPr>
      <w:r>
        <w:rPr>
          <w:rFonts w:ascii="Calibri Light" w:hAnsi="Calibri Light"/>
          <w:b/>
          <w:sz w:val="28"/>
        </w:rPr>
        <w:t>Cadre de réponse à compléter et joindre au dossier</w:t>
      </w:r>
    </w:p>
    <w:p w14:paraId="3AB4C965" w14:textId="77777777" w:rsidR="0002378D" w:rsidRPr="00924843" w:rsidRDefault="0002378D" w:rsidP="0002378D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/>
          <w:bCs/>
          <w:i/>
          <w:sz w:val="24"/>
          <w:szCs w:val="24"/>
        </w:rPr>
      </w:pPr>
      <w:r w:rsidRPr="00924843">
        <w:rPr>
          <w:b/>
          <w:bCs/>
          <w:i/>
          <w:sz w:val="24"/>
          <w:szCs w:val="24"/>
        </w:rPr>
        <w:t>Le candidat doit obligatoirement compléter le présent cadre de réponse.</w:t>
      </w:r>
    </w:p>
    <w:p w14:paraId="449F0A4C" w14:textId="77777777" w:rsidR="0002378D" w:rsidRPr="00924843" w:rsidRDefault="0002378D" w:rsidP="0002378D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/>
          <w:bCs/>
          <w:i/>
          <w:sz w:val="24"/>
          <w:szCs w:val="24"/>
        </w:rPr>
      </w:pPr>
      <w:r w:rsidRPr="00924843">
        <w:rPr>
          <w:b/>
          <w:bCs/>
          <w:i/>
          <w:sz w:val="24"/>
          <w:szCs w:val="24"/>
        </w:rPr>
        <w:t>Il veille à apporter des éléments de réponse précis et dédiés au présent marché.</w:t>
      </w:r>
    </w:p>
    <w:p w14:paraId="245AE0F3" w14:textId="77777777" w:rsidR="0002378D" w:rsidRDefault="0002378D" w:rsidP="0002378D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sz w:val="24"/>
          <w:szCs w:val="24"/>
        </w:rPr>
      </w:pPr>
      <w:r w:rsidRPr="000F3EF8">
        <w:rPr>
          <w:bCs/>
          <w:sz w:val="24"/>
          <w:szCs w:val="24"/>
        </w:rPr>
        <w:t>L'ensemble des justificatifs (les titres d'études et professionnels, les certificats de qualification valides à la date de remise des candidatures</w:t>
      </w:r>
      <w:r>
        <w:rPr>
          <w:bCs/>
          <w:sz w:val="24"/>
          <w:szCs w:val="24"/>
        </w:rPr>
        <w:t>, les planning, synoptique de module</w:t>
      </w:r>
      <w:r w:rsidRPr="000F3EF8">
        <w:rPr>
          <w:bCs/>
          <w:sz w:val="24"/>
          <w:szCs w:val="24"/>
        </w:rPr>
        <w:t xml:space="preserve"> ou tout autre élément </w:t>
      </w:r>
      <w:r>
        <w:rPr>
          <w:bCs/>
          <w:sz w:val="24"/>
          <w:szCs w:val="24"/>
        </w:rPr>
        <w:t>que le candidat jugera utile à sa réponse</w:t>
      </w:r>
      <w:r w:rsidRPr="000F3EF8">
        <w:rPr>
          <w:bCs/>
          <w:sz w:val="24"/>
          <w:szCs w:val="24"/>
        </w:rPr>
        <w:t>) seront joints en pièce</w:t>
      </w:r>
      <w:r>
        <w:rPr>
          <w:bCs/>
          <w:sz w:val="24"/>
          <w:szCs w:val="24"/>
        </w:rPr>
        <w:t>s</w:t>
      </w:r>
      <w:r w:rsidRPr="000F3EF8">
        <w:rPr>
          <w:bCs/>
          <w:sz w:val="24"/>
          <w:szCs w:val="24"/>
        </w:rPr>
        <w:t xml:space="preserve"> annexe</w:t>
      </w:r>
      <w:r>
        <w:rPr>
          <w:bCs/>
          <w:sz w:val="24"/>
          <w:szCs w:val="24"/>
        </w:rPr>
        <w:t>s</w:t>
      </w:r>
      <w:r w:rsidRPr="000F3EF8">
        <w:rPr>
          <w:bCs/>
          <w:sz w:val="24"/>
          <w:szCs w:val="24"/>
        </w:rPr>
        <w:t>.</w:t>
      </w:r>
    </w:p>
    <w:p w14:paraId="291FDCC5" w14:textId="69AC2C6E" w:rsidR="00A22E1A" w:rsidRPr="0002378D" w:rsidRDefault="0002378D" w:rsidP="0002378D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i/>
          <w:color w:val="FF0000"/>
          <w:sz w:val="24"/>
          <w:szCs w:val="24"/>
        </w:rPr>
      </w:pPr>
      <w:r w:rsidRPr="00924843">
        <w:rPr>
          <w:bCs/>
          <w:i/>
          <w:color w:val="FF0000"/>
          <w:sz w:val="24"/>
          <w:szCs w:val="24"/>
        </w:rPr>
        <w:t>Le présent cadre de réponse est fourni dans un format modifiable uniquement aux fins de réponse ; en aucun cas il ne peut être apporté de modification aux items et à la chronologie du document.</w:t>
      </w:r>
    </w:p>
    <w:p w14:paraId="46654689" w14:textId="77777777" w:rsidR="00A22E1A" w:rsidRDefault="00A22E1A" w:rsidP="00A22E1A">
      <w:pPr>
        <w:pStyle w:val="Titre1"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lastRenderedPageBreak/>
        <w:t>CRITERE VALEUR TECHNIQUE - 65% - évaluée selon les sous-critères suivants</w:t>
      </w:r>
    </w:p>
    <w:p w14:paraId="364FCEDC" w14:textId="77777777" w:rsidR="00A22E1A" w:rsidRDefault="00A22E1A" w:rsidP="00A22E1A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2EBFA6A3" w14:textId="77777777" w:rsidR="00A22E1A" w:rsidRDefault="00A22E1A" w:rsidP="00A22E1A">
      <w:pPr>
        <w:pStyle w:val="Titre1"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t xml:space="preserve">SC 1 – CONTENU DE LA PRESTATION (35 points) </w:t>
      </w:r>
    </w:p>
    <w:p w14:paraId="09689775" w14:textId="77777777" w:rsidR="00A22E1A" w:rsidRDefault="00A22E1A" w:rsidP="00A22E1A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0C87079F" w14:textId="77777777" w:rsidR="00A22E1A" w:rsidRDefault="00A22E1A" w:rsidP="00A22E1A">
      <w:pPr>
        <w:pStyle w:val="Titre2"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>1.1 Contenu du module "collectif" (20 points) apprécié au regard des éléments suivants :</w:t>
      </w:r>
    </w:p>
    <w:p w14:paraId="25BF1B5D" w14:textId="77777777" w:rsidR="00A22E1A" w:rsidRDefault="00A22E1A" w:rsidP="00A22E1A">
      <w:pPr>
        <w:tabs>
          <w:tab w:val="left" w:pos="15593"/>
        </w:tabs>
        <w:ind w:left="142"/>
        <w:rPr>
          <w:b/>
          <w:i/>
          <w:color w:val="FF0000"/>
          <w:sz w:val="22"/>
          <w:szCs w:val="22"/>
          <w:u w:val="single"/>
        </w:rPr>
      </w:pPr>
      <w:r>
        <w:rPr>
          <w:b/>
          <w:i/>
          <w:color w:val="FF0000"/>
          <w:sz w:val="22"/>
          <w:szCs w:val="22"/>
          <w:u w:val="single"/>
        </w:rPr>
        <w:t>A l’appui de ses réponses, le candidat peut fournir notamment un synoptique / cadencier intégrant les prérequis du CCTP et permettant d’analyser les points ci-dessous.</w:t>
      </w:r>
    </w:p>
    <w:tbl>
      <w:tblPr>
        <w:tblW w:w="1502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6"/>
      </w:tblGrid>
      <w:tr w:rsidR="00A22E1A" w14:paraId="4AF097F9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898CF0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Contenu / thématiques du module (6 points) :</w:t>
            </w:r>
          </w:p>
        </w:tc>
      </w:tr>
      <w:tr w:rsidR="00A22E1A" w14:paraId="260F0BC3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FB8F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0C795719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A22E1A" w14:paraId="66BFD7C6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42FBBA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Phasage/déroulé de l'action (3 points) :</w:t>
            </w:r>
          </w:p>
        </w:tc>
      </w:tr>
      <w:tr w:rsidR="00A22E1A" w14:paraId="63DC40A3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B286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035EB898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A22E1A" w14:paraId="436334FB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88782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Temps alloué par phase (3 points) :</w:t>
            </w:r>
          </w:p>
        </w:tc>
      </w:tr>
      <w:tr w:rsidR="00A22E1A" w14:paraId="5BC63F57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6836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6E4EB016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A22E1A" w14:paraId="39C8F969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78D67A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Intervenants extérieurs mobilisés (2 points) :</w:t>
            </w:r>
          </w:p>
        </w:tc>
      </w:tr>
      <w:tr w:rsidR="00A22E1A" w14:paraId="6B7A38E1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0AFB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38533738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A22E1A" w14:paraId="50FA7E5D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E5124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Méthodes pédagogiques utilisées ( 4 points) :</w:t>
            </w:r>
          </w:p>
        </w:tc>
      </w:tr>
      <w:tr w:rsidR="00A22E1A" w14:paraId="5172FE4C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907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3885D5F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A22E1A" w14:paraId="65AA3161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927BF5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Outils utilisés (2 points) :</w:t>
            </w:r>
          </w:p>
        </w:tc>
      </w:tr>
      <w:tr w:rsidR="00A22E1A" w14:paraId="16E0C3B0" w14:textId="77777777" w:rsidTr="00A22E1A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4C1A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10B5509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</w:tbl>
    <w:p w14:paraId="47BFF7D3" w14:textId="77777777" w:rsidR="00A22E1A" w:rsidRDefault="00A22E1A" w:rsidP="00A22E1A">
      <w:pPr>
        <w:tabs>
          <w:tab w:val="left" w:pos="15593"/>
        </w:tabs>
        <w:ind w:left="142"/>
        <w:rPr>
          <w:sz w:val="22"/>
          <w:szCs w:val="22"/>
        </w:rPr>
      </w:pPr>
    </w:p>
    <w:p w14:paraId="2A933F08" w14:textId="77777777" w:rsidR="00A22E1A" w:rsidRDefault="00A22E1A" w:rsidP="00A22E1A">
      <w:pPr>
        <w:pStyle w:val="Titre2"/>
        <w:keepNext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lastRenderedPageBreak/>
        <w:t>SC</w:t>
      </w:r>
      <w:r>
        <w:t xml:space="preserve"> </w:t>
      </w:r>
      <w:r>
        <w:rPr>
          <w:sz w:val="22"/>
          <w:szCs w:val="22"/>
          <w:lang w:eastAsia="fr-FR"/>
        </w:rPr>
        <w:t>1.2 Contenu du module "intermédiaire" (10 points) apprécié au regard des éléments suivants :</w:t>
      </w:r>
    </w:p>
    <w:p w14:paraId="6DE5E687" w14:textId="77777777" w:rsidR="00A22E1A" w:rsidRDefault="00A22E1A" w:rsidP="00A22E1A">
      <w:pPr>
        <w:keepNext/>
        <w:tabs>
          <w:tab w:val="left" w:pos="15593"/>
        </w:tabs>
        <w:rPr>
          <w:sz w:val="22"/>
          <w:szCs w:val="22"/>
        </w:rPr>
      </w:pPr>
    </w:p>
    <w:tbl>
      <w:tblPr>
        <w:tblW w:w="15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6"/>
      </w:tblGrid>
      <w:tr w:rsidR="00A22E1A" w14:paraId="0009EC5E" w14:textId="77777777" w:rsidTr="00A22E1A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C9B3F8" w14:textId="77777777" w:rsidR="00A22E1A" w:rsidRDefault="00A22E1A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Contenu /  thématiques  du module (3 points)</w:t>
            </w:r>
          </w:p>
        </w:tc>
      </w:tr>
      <w:tr w:rsidR="00A22E1A" w14:paraId="24476532" w14:textId="77777777" w:rsidTr="00A22E1A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BD7944" w14:textId="77777777" w:rsidR="00A22E1A" w:rsidRDefault="00A22E1A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AE1D223" w14:textId="77777777" w:rsidR="00A22E1A" w:rsidRDefault="00A22E1A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02C7210C" w14:textId="77777777" w:rsidTr="00A22E1A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0206AE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Phasage/déroulé de l'action (1,5 points)</w:t>
            </w:r>
          </w:p>
        </w:tc>
      </w:tr>
      <w:tr w:rsidR="00A22E1A" w14:paraId="60C31214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B890D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8D57A56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35C970FD" w14:textId="77777777" w:rsidTr="00A22E1A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996521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Temps alloué par phase (1,5 points)</w:t>
            </w:r>
          </w:p>
        </w:tc>
      </w:tr>
      <w:tr w:rsidR="00A22E1A" w14:paraId="1644CBB5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007720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8E6B89B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1D8AEA0E" w14:textId="77777777" w:rsidTr="00A22E1A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479779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Intervenants extérieurs mobilisés (1 point)</w:t>
            </w:r>
          </w:p>
        </w:tc>
      </w:tr>
      <w:tr w:rsidR="00A22E1A" w14:paraId="4B7351D8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41E08B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B501CF1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02837E7A" w14:textId="77777777" w:rsidTr="00A22E1A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17B4E5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Méthodes pédagogiques utilisées (2 points)</w:t>
            </w:r>
          </w:p>
        </w:tc>
      </w:tr>
      <w:tr w:rsidR="00A22E1A" w14:paraId="153420F1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97B42A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BE7585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3E020845" w14:textId="77777777" w:rsidTr="00A22E1A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E07C02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Outils utilisés (1 point)</w:t>
            </w:r>
          </w:p>
        </w:tc>
      </w:tr>
      <w:tr w:rsidR="00A22E1A" w14:paraId="37743609" w14:textId="77777777" w:rsidTr="00A22E1A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040F59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9CDCE69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0049D156" w14:textId="77777777" w:rsidR="00A22E1A" w:rsidRDefault="00A22E1A" w:rsidP="00A22E1A">
      <w:pPr>
        <w:tabs>
          <w:tab w:val="left" w:pos="15593"/>
        </w:tabs>
        <w:ind w:left="142"/>
        <w:rPr>
          <w:sz w:val="22"/>
          <w:szCs w:val="22"/>
        </w:rPr>
      </w:pPr>
    </w:p>
    <w:p w14:paraId="2AF09075" w14:textId="77777777" w:rsidR="00A22E1A" w:rsidRDefault="00A22E1A" w:rsidP="00A22E1A">
      <w:pPr>
        <w:pStyle w:val="Titre2"/>
        <w:keepNext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>1.3 Contenu du module "individuel" (5 points) apprécié au regard des éléments suivants :</w:t>
      </w:r>
    </w:p>
    <w:p w14:paraId="69E2A588" w14:textId="77777777" w:rsidR="00A22E1A" w:rsidRDefault="00A22E1A" w:rsidP="00A22E1A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6"/>
      </w:tblGrid>
      <w:tr w:rsidR="00A22E1A" w14:paraId="7744B7D5" w14:textId="77777777" w:rsidTr="00A22E1A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F53024" w14:textId="77777777" w:rsidR="00A22E1A" w:rsidRDefault="00A22E1A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Contenu /  thématiques  du module (1,5 points)</w:t>
            </w:r>
          </w:p>
        </w:tc>
      </w:tr>
      <w:tr w:rsidR="00A22E1A" w14:paraId="0B596632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D4FA8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0AF59B74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A22E1A" w14:paraId="71F5E2A1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B2305A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Phasage/déroulé de l'action (0,75 point)</w:t>
            </w:r>
          </w:p>
        </w:tc>
      </w:tr>
      <w:tr w:rsidR="00A22E1A" w14:paraId="535953F7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043719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19C27042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A22E1A" w14:paraId="35E29AE1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F714B8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Temps alloué par phase (0,75 point)</w:t>
            </w:r>
          </w:p>
        </w:tc>
      </w:tr>
      <w:tr w:rsidR="00A22E1A" w14:paraId="12213C04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C80E1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64C91B17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A22E1A" w14:paraId="73ADFD3D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082632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Intervenants extérieurs mobilisés (0,5 point)</w:t>
            </w:r>
          </w:p>
        </w:tc>
      </w:tr>
      <w:tr w:rsidR="00A22E1A" w14:paraId="02F31323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90C6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45BD1C4A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A22E1A" w14:paraId="0ABCBD21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31C76F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Méthodes pédagogiques utilisées (1 point)</w:t>
            </w:r>
          </w:p>
        </w:tc>
      </w:tr>
      <w:tr w:rsidR="00A22E1A" w14:paraId="3F2840CB" w14:textId="77777777" w:rsidTr="00A22E1A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05044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5803F9CC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2B92F0AF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A22E1A" w14:paraId="70AC42ED" w14:textId="77777777" w:rsidTr="00A22E1A">
        <w:trPr>
          <w:trHeight w:val="315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4A6FB6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Outils utilisés (0,5 point)</w:t>
            </w:r>
          </w:p>
        </w:tc>
      </w:tr>
      <w:tr w:rsidR="00A22E1A" w14:paraId="0D958C66" w14:textId="77777777" w:rsidTr="00A22E1A">
        <w:trPr>
          <w:trHeight w:val="315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06594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</w:tbl>
    <w:p w14:paraId="19F8AC54" w14:textId="56EDE4E3" w:rsidR="00A22E1A" w:rsidRDefault="00A22E1A" w:rsidP="00E124FB">
      <w:pPr>
        <w:tabs>
          <w:tab w:val="left" w:pos="3681"/>
        </w:tabs>
        <w:rPr>
          <w:rFonts w:ascii="Calibri Light" w:hAnsi="Calibri Light"/>
          <w:b/>
          <w:color w:val="FFFFFF" w:themeColor="background1"/>
          <w:sz w:val="28"/>
          <w:szCs w:val="28"/>
          <w:highlight w:val="darkBlue"/>
        </w:rPr>
      </w:pPr>
    </w:p>
    <w:p w14:paraId="5CC4A30F" w14:textId="77777777" w:rsidR="00A22E1A" w:rsidRDefault="00A22E1A" w:rsidP="00A22E1A">
      <w:pPr>
        <w:tabs>
          <w:tab w:val="left" w:pos="15593"/>
        </w:tabs>
        <w:ind w:left="142"/>
        <w:rPr>
          <w:sz w:val="22"/>
          <w:szCs w:val="22"/>
        </w:rPr>
      </w:pPr>
    </w:p>
    <w:p w14:paraId="7EB0663D" w14:textId="77777777" w:rsidR="00A22E1A" w:rsidRDefault="00A22E1A" w:rsidP="00A22E1A">
      <w:pPr>
        <w:pStyle w:val="Titre1"/>
        <w:keepNext/>
        <w:tabs>
          <w:tab w:val="left" w:pos="15593"/>
        </w:tabs>
        <w:spacing w:before="0" w:line="240" w:lineRule="auto"/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SC2 - Réseau et partenaires mobilisables (10 points) </w:t>
      </w:r>
    </w:p>
    <w:p w14:paraId="504F32A9" w14:textId="77777777" w:rsidR="00A22E1A" w:rsidRDefault="00A22E1A" w:rsidP="00A22E1A">
      <w:pPr>
        <w:pStyle w:val="Titre1"/>
        <w:keepNext/>
        <w:tabs>
          <w:tab w:val="left" w:pos="15593"/>
        </w:tabs>
        <w:spacing w:before="0" w:line="240" w:lineRule="auto"/>
        <w:ind w:left="142"/>
        <w:jc w:val="center"/>
        <w:rPr>
          <w:rFonts w:cstheme="minorHAnsi"/>
          <w:b/>
          <w:caps w:val="0"/>
          <w:u w:val="single"/>
        </w:rPr>
      </w:pPr>
      <w:r>
        <w:rPr>
          <w:b/>
          <w:bCs/>
          <w:szCs w:val="28"/>
        </w:rPr>
        <w:t>apprécié notamment au regard des éléménts suivants :</w:t>
      </w:r>
    </w:p>
    <w:p w14:paraId="09576B05" w14:textId="77777777" w:rsidR="00A22E1A" w:rsidRDefault="00A22E1A" w:rsidP="00A22E1A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A22E1A" w14:paraId="21308A1F" w14:textId="77777777" w:rsidTr="00A22E1A">
        <w:trPr>
          <w:trHeight w:val="63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B1485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Capacités à mobiliser des partenaires institutionnels (CAP emploi /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Sameth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, France travail, etc.) et non institutionnels pertinentes au regard des attendus ; maîtrise de l'environnement et des circuits partenariaux : </w:t>
            </w:r>
          </w:p>
        </w:tc>
      </w:tr>
      <w:tr w:rsidR="00A22E1A" w14:paraId="45CB30BE" w14:textId="77777777" w:rsidTr="00A22E1A">
        <w:trPr>
          <w:trHeight w:val="27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560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01CA3F7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3AD10466" w14:textId="77777777" w:rsidTr="00A22E1A">
        <w:trPr>
          <w:trHeight w:val="29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19C616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Réseau et capacités à le mobiliser pour la réalisation des stages en entreprises (entreprises, conventions,…) :</w:t>
            </w:r>
          </w:p>
        </w:tc>
      </w:tr>
      <w:tr w:rsidR="00A22E1A" w14:paraId="00E77D12" w14:textId="77777777" w:rsidTr="00A22E1A">
        <w:trPr>
          <w:trHeight w:val="29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7EB0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7E32AA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173E505D" w14:textId="77777777" w:rsidTr="00A22E1A">
        <w:trPr>
          <w:trHeight w:val="295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B5C47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Relations avec les services de santé au travail et autres réseaux pouvant être mobilisés pour la réalisation de bilans fonctionnels : </w:t>
            </w:r>
          </w:p>
        </w:tc>
      </w:tr>
      <w:tr w:rsidR="00A22E1A" w14:paraId="1A0B9736" w14:textId="77777777" w:rsidTr="00A22E1A">
        <w:trPr>
          <w:trHeight w:val="5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C3E5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B71064D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318E6151" w14:textId="77777777" w:rsidTr="00A22E1A">
        <w:trPr>
          <w:trHeight w:val="29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B4A0EC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Autres réseaux et / ou expérimentations pertinentes au regard des objectifs du marché : </w:t>
            </w:r>
          </w:p>
        </w:tc>
      </w:tr>
      <w:tr w:rsidR="00A22E1A" w14:paraId="414983D5" w14:textId="77777777" w:rsidTr="00A22E1A">
        <w:trPr>
          <w:trHeight w:val="29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234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AAD9C15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3C5350AE" w14:textId="77777777" w:rsidR="00A22E1A" w:rsidRDefault="00A22E1A" w:rsidP="00A22E1A">
      <w:pPr>
        <w:tabs>
          <w:tab w:val="left" w:pos="15593"/>
        </w:tabs>
        <w:ind w:left="142"/>
        <w:rPr>
          <w:sz w:val="22"/>
          <w:szCs w:val="22"/>
        </w:rPr>
      </w:pPr>
    </w:p>
    <w:p w14:paraId="634AF5EE" w14:textId="77777777" w:rsidR="00A22E1A" w:rsidRDefault="00A22E1A" w:rsidP="00A22E1A">
      <w:pPr>
        <w:pStyle w:val="Titre1"/>
        <w:keepNext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t xml:space="preserve">SC3 - Equipe affectée à la prestation (10 points) </w:t>
      </w:r>
    </w:p>
    <w:p w14:paraId="4DC999AE" w14:textId="77777777" w:rsidR="00A22E1A" w:rsidRDefault="00A22E1A" w:rsidP="00A22E1A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4A198978" w14:textId="77777777" w:rsidR="00A22E1A" w:rsidRDefault="00A22E1A" w:rsidP="00A22E1A">
      <w:pPr>
        <w:pStyle w:val="Titre2"/>
        <w:keepNext/>
        <w:tabs>
          <w:tab w:val="left" w:pos="15593"/>
        </w:tabs>
        <w:spacing w:before="0" w:line="240" w:lineRule="auto"/>
        <w:ind w:left="142"/>
        <w:rPr>
          <w:sz w:val="22"/>
          <w:szCs w:val="22"/>
          <w:lang w:eastAsia="fr-FR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 xml:space="preserve">3.1 Compétences et organisation de l'équipe (7.5 points) </w:t>
      </w:r>
      <w:r>
        <w:rPr>
          <w:sz w:val="18"/>
          <w:szCs w:val="22"/>
          <w:lang w:eastAsia="fr-FR"/>
        </w:rPr>
        <w:t>Appréciées notamment au regard des éléments suivants :</w:t>
      </w:r>
    </w:p>
    <w:p w14:paraId="50BB9197" w14:textId="77777777" w:rsidR="00A22E1A" w:rsidRDefault="00A22E1A" w:rsidP="00A22E1A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46CD3542" w14:textId="77777777" w:rsidR="00A22E1A" w:rsidRDefault="00A22E1A" w:rsidP="00A22E1A">
      <w:pPr>
        <w:pStyle w:val="Titre2"/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DE9D9" w:themeFill="accent6" w:themeFillTint="33"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COMPETENCES (3.75 points)</w:t>
      </w:r>
    </w:p>
    <w:p w14:paraId="4980F1ED" w14:textId="77777777" w:rsidR="00A22E1A" w:rsidRDefault="00A22E1A" w:rsidP="00A22E1A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tbl>
      <w:tblPr>
        <w:tblW w:w="14884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4"/>
      </w:tblGrid>
      <w:tr w:rsidR="00A22E1A" w14:paraId="63DCC6C7" w14:textId="77777777" w:rsidTr="00A22E1A">
        <w:trPr>
          <w:trHeight w:val="288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2CDFFD7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Niveau de qualification / formation des formateurs :</w:t>
            </w:r>
          </w:p>
        </w:tc>
      </w:tr>
      <w:tr w:rsidR="00A22E1A" w14:paraId="3188CE7A" w14:textId="77777777" w:rsidTr="00A22E1A">
        <w:trPr>
          <w:trHeight w:val="265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9AE2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FBC9ABA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29C31C05" w14:textId="77777777" w:rsidTr="00A22E1A">
        <w:trPr>
          <w:trHeight w:val="359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65F05D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d'items de formation maîtrisés par les formateurs :</w:t>
            </w:r>
          </w:p>
        </w:tc>
      </w:tr>
      <w:tr w:rsidR="00A22E1A" w14:paraId="22B4E8CC" w14:textId="77777777" w:rsidTr="00A22E1A">
        <w:trPr>
          <w:trHeight w:val="279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570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28D58751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5048842F" w14:textId="77777777" w:rsidTr="00A22E1A">
        <w:trPr>
          <w:trHeight w:val="362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53A0B2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Expériences des formateurs sur des prestations similaires :</w:t>
            </w:r>
          </w:p>
        </w:tc>
      </w:tr>
      <w:tr w:rsidR="00A22E1A" w14:paraId="0B78C742" w14:textId="77777777" w:rsidTr="00A22E1A">
        <w:trPr>
          <w:trHeight w:val="283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EFC5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712133B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70A4E305" w14:textId="77777777" w:rsidTr="00A22E1A">
        <w:trPr>
          <w:trHeight w:val="26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80D62A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Capacité d'adaptation aux groupes et savoir-être des formateurs :</w:t>
            </w:r>
          </w:p>
        </w:tc>
      </w:tr>
      <w:tr w:rsidR="00A22E1A" w14:paraId="3122C2C2" w14:textId="77777777" w:rsidTr="00A22E1A">
        <w:trPr>
          <w:trHeight w:val="229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627E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154E6B1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2D65C198" w14:textId="77777777" w:rsidTr="00A22E1A">
        <w:trPr>
          <w:trHeight w:val="30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966322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Pluridisciplinarité / compétences rassemblées :</w:t>
            </w:r>
          </w:p>
        </w:tc>
      </w:tr>
      <w:tr w:rsidR="00A22E1A" w14:paraId="47B07E65" w14:textId="77777777" w:rsidTr="00A22E1A">
        <w:trPr>
          <w:trHeight w:val="30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A2D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033362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58EDC830" w14:textId="77777777" w:rsidR="00A22E1A" w:rsidRDefault="00A22E1A" w:rsidP="00A22E1A">
      <w:pPr>
        <w:tabs>
          <w:tab w:val="left" w:pos="15593"/>
        </w:tabs>
        <w:ind w:left="142"/>
        <w:rPr>
          <w:sz w:val="22"/>
          <w:szCs w:val="22"/>
        </w:rPr>
      </w:pPr>
    </w:p>
    <w:p w14:paraId="3525C1AA" w14:textId="77777777" w:rsidR="00A22E1A" w:rsidRDefault="00A22E1A" w:rsidP="00A22E1A">
      <w:pPr>
        <w:pStyle w:val="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DE9D9" w:themeFill="accent6" w:themeFillTint="33"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ORGANISATION DE L’EQUIPE (3.75 points)</w:t>
      </w:r>
    </w:p>
    <w:p w14:paraId="048363A3" w14:textId="77777777" w:rsidR="00A22E1A" w:rsidRDefault="00A22E1A" w:rsidP="00A22E1A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A22E1A" w14:paraId="64BA5AEB" w14:textId="77777777" w:rsidTr="00A22E1A">
        <w:trPr>
          <w:trHeight w:val="331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9225A1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Modalités de suivi et d'évaluation par le prestataire, de ses formateurs au cours des sessions et tout au long du marché :</w:t>
            </w:r>
          </w:p>
        </w:tc>
      </w:tr>
      <w:tr w:rsidR="00A22E1A" w14:paraId="059E57D7" w14:textId="77777777" w:rsidTr="00A22E1A">
        <w:trPr>
          <w:trHeight w:val="331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382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EDF3FC5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5C62A521" w14:textId="77777777" w:rsidTr="00A22E1A">
        <w:trPr>
          <w:trHeight w:val="27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9C7C8B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de formateurs et adéquation aux attendus du marché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:</w:t>
            </w:r>
          </w:p>
        </w:tc>
      </w:tr>
      <w:tr w:rsidR="00A22E1A" w14:paraId="3D3365E6" w14:textId="77777777" w:rsidTr="00A22E1A">
        <w:trPr>
          <w:trHeight w:val="27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CB8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F3D4958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5901A819" w14:textId="77777777" w:rsidTr="00A22E1A">
        <w:trPr>
          <w:trHeight w:val="27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D8F37B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Modalités éventuelles de constitution de l'équipe / recrutements :</w:t>
            </w:r>
          </w:p>
        </w:tc>
      </w:tr>
      <w:tr w:rsidR="00A22E1A" w14:paraId="06D4E59F" w14:textId="77777777" w:rsidTr="00A22E1A">
        <w:trPr>
          <w:trHeight w:val="27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AF02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C38B717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45EECCBE" w14:textId="77777777" w:rsidTr="00A22E1A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79A655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Modalités de remplacement en cas d'absence :</w:t>
            </w:r>
          </w:p>
        </w:tc>
      </w:tr>
      <w:tr w:rsidR="00A22E1A" w14:paraId="5ACB3262" w14:textId="77777777" w:rsidTr="00A22E1A">
        <w:trPr>
          <w:trHeight w:val="27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61E6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2859C56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26FFB22F" w14:textId="77777777" w:rsidTr="00A22E1A">
        <w:trPr>
          <w:trHeight w:val="27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58BAB6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prévisionnel d'intervenants formateurs par modules / organisation des interventions :</w:t>
            </w:r>
          </w:p>
        </w:tc>
      </w:tr>
      <w:tr w:rsidR="00A22E1A" w14:paraId="0F070DFF" w14:textId="77777777" w:rsidTr="00A22E1A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754A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49764E9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417C698A" w14:textId="77777777" w:rsidTr="00A22E1A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B0B0D4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Interlocuteurs dédiés aux stagiaires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:</w:t>
            </w:r>
          </w:p>
        </w:tc>
      </w:tr>
      <w:tr w:rsidR="00A22E1A" w14:paraId="054418E7" w14:textId="77777777" w:rsidTr="00A22E1A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9A2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D836847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5380E258" w14:textId="77777777" w:rsidTr="00A22E1A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7C16BC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Présence et rôle d'un référent handicap mobilisable au sein de l'équipe :</w:t>
            </w:r>
          </w:p>
        </w:tc>
      </w:tr>
      <w:tr w:rsidR="00A22E1A" w14:paraId="00555CD7" w14:textId="77777777" w:rsidTr="00A22E1A">
        <w:trPr>
          <w:trHeight w:val="36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EB7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253F16AB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11789E9B" w14:textId="77777777" w:rsidTr="00A22E1A">
        <w:trPr>
          <w:trHeight w:val="36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D758DA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Nombre de sessions possibles par site, par trimestre </w:t>
            </w:r>
            <w:r>
              <w:rPr>
                <w:rFonts w:ascii="Calibri" w:eastAsia="Times New Roman" w:hAnsi="Calibri" w:cs="Calibri"/>
                <w:b/>
                <w:i/>
                <w:color w:val="FF0000"/>
                <w:sz w:val="22"/>
                <w:szCs w:val="22"/>
                <w:u w:val="single"/>
                <w:lang w:eastAsia="fr-FR"/>
              </w:rPr>
              <w:t>(le cas échéant, fournir un planning type)</w:t>
            </w:r>
            <w:r>
              <w:rPr>
                <w:rFonts w:ascii="Calibri" w:eastAsia="Times New Roman" w:hAnsi="Calibri" w:cs="Calibri"/>
                <w:b/>
                <w:color w:val="FF0000"/>
                <w:sz w:val="22"/>
                <w:szCs w:val="22"/>
                <w:u w:val="single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:</w:t>
            </w:r>
          </w:p>
        </w:tc>
      </w:tr>
      <w:tr w:rsidR="00A22E1A" w14:paraId="43FD7A9F" w14:textId="77777777" w:rsidTr="00A22E1A">
        <w:trPr>
          <w:trHeight w:val="36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6863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5D69420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6E560E49" w14:textId="77777777" w:rsidR="00A22E1A" w:rsidRDefault="00A22E1A" w:rsidP="00A22E1A">
      <w:pPr>
        <w:tabs>
          <w:tab w:val="left" w:pos="15593"/>
        </w:tabs>
        <w:rPr>
          <w:sz w:val="22"/>
          <w:szCs w:val="22"/>
        </w:rPr>
      </w:pPr>
    </w:p>
    <w:p w14:paraId="10B65DF3" w14:textId="6F6E8C95" w:rsidR="00A22E1A" w:rsidRDefault="00A22E1A" w:rsidP="00A22E1A">
      <w:pPr>
        <w:tabs>
          <w:tab w:val="left" w:pos="15593"/>
        </w:tabs>
        <w:rPr>
          <w:sz w:val="22"/>
          <w:szCs w:val="22"/>
        </w:rPr>
      </w:pPr>
    </w:p>
    <w:p w14:paraId="3F3EEA5A" w14:textId="77777777" w:rsidR="00A22E1A" w:rsidRDefault="00A22E1A" w:rsidP="00A22E1A">
      <w:pPr>
        <w:pStyle w:val="Titre2"/>
        <w:keepNext/>
        <w:tabs>
          <w:tab w:val="left" w:pos="15593"/>
        </w:tabs>
        <w:ind w:left="142"/>
        <w:rPr>
          <w:sz w:val="14"/>
          <w:szCs w:val="22"/>
          <w:lang w:eastAsia="fr-FR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>3.2 Modalité de collaboration avec les prescripteurs et les financeurs (2,5 points)</w:t>
      </w:r>
      <w:r>
        <w:rPr>
          <w:sz w:val="18"/>
          <w:szCs w:val="22"/>
          <w:lang w:eastAsia="fr-FR"/>
        </w:rPr>
        <w:t xml:space="preserve"> </w:t>
      </w:r>
      <w:r>
        <w:rPr>
          <w:sz w:val="14"/>
          <w:szCs w:val="22"/>
          <w:lang w:eastAsia="fr-FR"/>
        </w:rPr>
        <w:t>Appréciées notamment au regard des éléments suivants</w:t>
      </w:r>
    </w:p>
    <w:p w14:paraId="6BB14593" w14:textId="77777777" w:rsidR="00A22E1A" w:rsidRDefault="00A22E1A" w:rsidP="00A22E1A">
      <w:pPr>
        <w:keepNext/>
        <w:rPr>
          <w:lang w:eastAsia="fr-FR"/>
        </w:rPr>
      </w:pP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A22E1A" w14:paraId="12108F2E" w14:textId="77777777" w:rsidTr="00A22E1A">
        <w:trPr>
          <w:trHeight w:val="349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C7122A" w14:textId="77777777" w:rsidR="00A22E1A" w:rsidRDefault="00A22E1A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Interlocuteur dédié et modalités de relations prescripteurs / financeurs :</w:t>
            </w:r>
          </w:p>
        </w:tc>
      </w:tr>
      <w:tr w:rsidR="00A22E1A" w14:paraId="39E9B8B6" w14:textId="77777777" w:rsidTr="00A22E1A">
        <w:trPr>
          <w:trHeight w:val="349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9AD9" w14:textId="77777777" w:rsidR="00A22E1A" w:rsidRDefault="00A22E1A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5AE4714" w14:textId="77777777" w:rsidR="00A22E1A" w:rsidRDefault="00A22E1A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393CD4BF" w14:textId="77777777" w:rsidTr="00A22E1A">
        <w:trPr>
          <w:trHeight w:val="28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5FEE11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Gestion de la partie administrative (notamment convention de stage) :</w:t>
            </w:r>
          </w:p>
        </w:tc>
      </w:tr>
      <w:tr w:rsidR="00A22E1A" w14:paraId="47A24403" w14:textId="77777777" w:rsidTr="00A22E1A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83AB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275A209F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14:paraId="10BEF5A8" w14:textId="77777777" w:rsidTr="00A22E1A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17EF2C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Capacité d'adaptation des livrables aux points d'analyse attendus par le groupement lors des bilans / réunions de suivi :</w:t>
            </w:r>
          </w:p>
          <w:p w14:paraId="2C3F3AC9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i/>
                <w:color w:val="FF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i/>
                <w:color w:val="FF0000"/>
                <w:sz w:val="22"/>
                <w:szCs w:val="22"/>
                <w:lang w:eastAsia="fr-FR"/>
              </w:rPr>
              <w:t>(Fournir un exemple de livrable pour le bilan annuel)</w:t>
            </w:r>
          </w:p>
        </w:tc>
      </w:tr>
      <w:tr w:rsidR="00A22E1A" w14:paraId="085BA885" w14:textId="77777777" w:rsidTr="00A22E1A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F032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525708E" w14:textId="77777777" w:rsidR="00A22E1A" w:rsidRDefault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3F5C9AE2" w14:textId="77777777" w:rsidR="00A22E1A" w:rsidRDefault="00A22E1A" w:rsidP="00A22E1A">
      <w:pPr>
        <w:tabs>
          <w:tab w:val="left" w:pos="15593"/>
        </w:tabs>
        <w:rPr>
          <w:sz w:val="22"/>
          <w:szCs w:val="22"/>
        </w:rPr>
      </w:pPr>
    </w:p>
    <w:p w14:paraId="1C11283D" w14:textId="0090AEB0" w:rsidR="00B442AF" w:rsidRDefault="00B442AF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35F96845" w14:textId="13885BA2" w:rsidR="00B442AF" w:rsidRDefault="00B442AF" w:rsidP="00656137">
      <w:pPr>
        <w:pStyle w:val="Titre1"/>
        <w:keepNext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 w:rsidRPr="00B442AF">
        <w:rPr>
          <w:b/>
          <w:bCs/>
          <w:sz w:val="28"/>
          <w:szCs w:val="28"/>
        </w:rPr>
        <w:t>SC4 - Moyens matériels - 10 points</w:t>
      </w:r>
    </w:p>
    <w:p w14:paraId="498A4FB5" w14:textId="19F3A221" w:rsidR="00B442AF" w:rsidRDefault="00B442AF" w:rsidP="00656137">
      <w:pPr>
        <w:keepNext/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361A98B5" w14:textId="4EB3BC57" w:rsidR="007860ED" w:rsidRDefault="007860ED" w:rsidP="00656137">
      <w:pPr>
        <w:pStyle w:val="Titre2"/>
        <w:keepNext/>
        <w:tabs>
          <w:tab w:val="left" w:pos="15593"/>
        </w:tabs>
        <w:ind w:left="142"/>
        <w:rPr>
          <w:rFonts w:eastAsia="Times New Roman"/>
          <w:sz w:val="18"/>
          <w:szCs w:val="22"/>
          <w:lang w:eastAsia="fr-FR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>
        <w:rPr>
          <w:rFonts w:eastAsia="Times New Roman"/>
          <w:sz w:val="22"/>
          <w:szCs w:val="22"/>
          <w:lang w:eastAsia="fr-FR"/>
        </w:rPr>
        <w:t>4.1 LOCAUX UTILISES (5 points)</w:t>
      </w:r>
    </w:p>
    <w:p w14:paraId="329F987E" w14:textId="77777777" w:rsidR="007860ED" w:rsidRDefault="007860ED" w:rsidP="00656137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4884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2"/>
        <w:gridCol w:w="3053"/>
        <w:gridCol w:w="3053"/>
        <w:gridCol w:w="3053"/>
        <w:gridCol w:w="3193"/>
      </w:tblGrid>
      <w:tr w:rsidR="00DE0DBB" w:rsidRPr="007860ED" w14:paraId="4023CA70" w14:textId="77777777" w:rsidTr="00FA4637">
        <w:trPr>
          <w:trHeight w:val="63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hideMark/>
          </w:tcPr>
          <w:p w14:paraId="39E7CBBC" w14:textId="77777777" w:rsidR="00DE0DBB" w:rsidRPr="007860ED" w:rsidRDefault="00DE0DBB" w:rsidP="00DE0DBB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 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C7FB82D" w14:textId="2EA7967E" w:rsidR="00DE0DBB" w:rsidRPr="007860ED" w:rsidRDefault="00DE0DBB" w:rsidP="00DE0DBB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Brest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1AC957C3" w14:textId="6BD50659" w:rsidR="00DE0DBB" w:rsidRPr="007860ED" w:rsidRDefault="00DE0DBB" w:rsidP="00DE0DBB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Quimper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9389D45" w14:textId="465FCAEE" w:rsidR="00DE0DBB" w:rsidRPr="007860ED" w:rsidRDefault="00DE0DBB" w:rsidP="00DE0DBB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Morlaix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4BF63A34" w14:textId="0965D07D" w:rsidR="00DE0DBB" w:rsidRPr="007860ED" w:rsidRDefault="00DE0DBB" w:rsidP="00A22E1A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Carhaix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</w:t>
            </w:r>
            <w:r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 xml:space="preserve">secteur </w:t>
            </w:r>
            <w:r w:rsidR="00A22E1A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optionnel</w:t>
            </w:r>
            <w:r w:rsidR="00A22E1A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A22E1A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– non obligatoire</w:t>
            </w:r>
            <w:r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</w:tr>
      <w:tr w:rsidR="00A22E1A" w:rsidRPr="007860ED" w14:paraId="59403921" w14:textId="77777777" w:rsidTr="00A22E1A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9F398" w14:textId="4C906EBB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Localisation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2DDF1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94A95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EFC69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63086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A22E1A" w:rsidRPr="007860ED" w14:paraId="5D8EC629" w14:textId="77777777" w:rsidTr="00A22E1A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8686" w14:textId="5BF4C85C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capacité d'accueil (nombre de stagiaires)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18CDD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5A705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52F28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EB7D2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A22E1A" w:rsidRPr="007860ED" w14:paraId="7D0B121A" w14:textId="77777777" w:rsidTr="00A22E1A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4E8B0" w14:textId="58B755C0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Accès aux PMR 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F80F3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2E264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3D052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BCA41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A22E1A" w:rsidRPr="007860ED" w14:paraId="0A236EC3" w14:textId="77777777" w:rsidTr="00A22E1A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25E44" w14:textId="0C6188E9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Accès transports en commun / capacité et modalités de stationnement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7230E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8AD73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2D4B1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661D1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A22E1A" w:rsidRPr="007860ED" w14:paraId="02B78FBF" w14:textId="77777777" w:rsidTr="00A22E1A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EE88" w14:textId="14CE042D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Modalités de restauration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79A04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C77A6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7003C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0CAF9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A22E1A" w:rsidRPr="007860ED" w14:paraId="05BE9AEB" w14:textId="77777777" w:rsidTr="00A22E1A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24B55" w14:textId="3E82E84C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Configuration des locaux </w:t>
            </w:r>
            <w:r>
              <w:rPr>
                <w:rFonts w:ascii="Calibri" w:eastAsia="Times New Roman" w:hAnsi="Calibri" w:cs="Calibri"/>
                <w:i/>
                <w:color w:val="000000"/>
                <w:szCs w:val="22"/>
                <w:lang w:eastAsia="fr-FR"/>
              </w:rPr>
              <w:t>(espaces distincts aux sein des locaux, espaces dédiés à la réalisation des enquêtes téléphoniques…)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0D784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8D96B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99817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C895E" w14:textId="777777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14:paraId="7606165C" w14:textId="1217211F" w:rsidR="00B442AF" w:rsidRDefault="00B442AF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5103"/>
        <w:gridCol w:w="5670"/>
      </w:tblGrid>
      <w:tr w:rsidR="00337198" w:rsidRPr="007860ED" w14:paraId="5BCB34CA" w14:textId="747C34C6" w:rsidTr="00337198">
        <w:tc>
          <w:tcPr>
            <w:tcW w:w="4106" w:type="dxa"/>
            <w:shd w:val="clear" w:color="000000" w:fill="F4B084"/>
            <w:hideMark/>
          </w:tcPr>
          <w:p w14:paraId="12442850" w14:textId="4659BBA8" w:rsidR="00337198" w:rsidRPr="007860ED" w:rsidRDefault="00337198" w:rsidP="00337198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SECTEURS facultatif</w:t>
            </w:r>
          </w:p>
        </w:tc>
        <w:tc>
          <w:tcPr>
            <w:tcW w:w="5103" w:type="dxa"/>
            <w:shd w:val="clear" w:color="auto" w:fill="FDE9D9" w:themeFill="accent6" w:themeFillTint="33"/>
            <w:vAlign w:val="center"/>
          </w:tcPr>
          <w:p w14:paraId="5C017B60" w14:textId="1BAAFD99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1</w:t>
            </w:r>
          </w:p>
        </w:tc>
        <w:tc>
          <w:tcPr>
            <w:tcW w:w="5670" w:type="dxa"/>
            <w:shd w:val="clear" w:color="auto" w:fill="FDE9D9" w:themeFill="accent6" w:themeFillTint="33"/>
            <w:vAlign w:val="center"/>
          </w:tcPr>
          <w:p w14:paraId="3FE6FDFF" w14:textId="09CFA7E2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2</w:t>
            </w:r>
          </w:p>
        </w:tc>
      </w:tr>
      <w:tr w:rsidR="00A22E1A" w:rsidRPr="007860ED" w14:paraId="485724B1" w14:textId="7E683FA5" w:rsidTr="00337198">
        <w:tc>
          <w:tcPr>
            <w:tcW w:w="4106" w:type="dxa"/>
            <w:shd w:val="clear" w:color="auto" w:fill="auto"/>
            <w:hideMark/>
          </w:tcPr>
          <w:p w14:paraId="1DB51E46" w14:textId="7F058A2D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Localisation</w:t>
            </w:r>
          </w:p>
        </w:tc>
        <w:tc>
          <w:tcPr>
            <w:tcW w:w="5103" w:type="dxa"/>
            <w:vAlign w:val="bottom"/>
          </w:tcPr>
          <w:p w14:paraId="005EA624" w14:textId="5061E32C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5670" w:type="dxa"/>
            <w:vAlign w:val="bottom"/>
          </w:tcPr>
          <w:p w14:paraId="4A1856AB" w14:textId="51250E7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A22E1A" w:rsidRPr="007860ED" w14:paraId="4FD2ECE9" w14:textId="4EC5A88E" w:rsidTr="00337198">
        <w:tc>
          <w:tcPr>
            <w:tcW w:w="4106" w:type="dxa"/>
            <w:shd w:val="clear" w:color="auto" w:fill="auto"/>
            <w:hideMark/>
          </w:tcPr>
          <w:p w14:paraId="52277C28" w14:textId="24845803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capacité d'accueil (nombre de stagiaires)</w:t>
            </w:r>
          </w:p>
        </w:tc>
        <w:tc>
          <w:tcPr>
            <w:tcW w:w="5103" w:type="dxa"/>
            <w:vAlign w:val="bottom"/>
          </w:tcPr>
          <w:p w14:paraId="0FE03B69" w14:textId="36C0D237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0" w:type="dxa"/>
            <w:vAlign w:val="bottom"/>
          </w:tcPr>
          <w:p w14:paraId="2853ED3C" w14:textId="1E4D6365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22E1A" w:rsidRPr="007860ED" w14:paraId="0E402601" w14:textId="19EAE43F" w:rsidTr="00337198">
        <w:tc>
          <w:tcPr>
            <w:tcW w:w="4106" w:type="dxa"/>
            <w:shd w:val="clear" w:color="auto" w:fill="auto"/>
            <w:hideMark/>
          </w:tcPr>
          <w:p w14:paraId="69D79370" w14:textId="7022DC28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Accès aux PMR </w:t>
            </w:r>
          </w:p>
        </w:tc>
        <w:tc>
          <w:tcPr>
            <w:tcW w:w="5103" w:type="dxa"/>
            <w:vAlign w:val="bottom"/>
          </w:tcPr>
          <w:p w14:paraId="63431475" w14:textId="5E4E53E4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0" w:type="dxa"/>
            <w:vAlign w:val="bottom"/>
          </w:tcPr>
          <w:p w14:paraId="1F74C8F6" w14:textId="7DF53973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22E1A" w:rsidRPr="007860ED" w14:paraId="3C62E153" w14:textId="43A9F8FF" w:rsidTr="00337198">
        <w:tc>
          <w:tcPr>
            <w:tcW w:w="4106" w:type="dxa"/>
            <w:shd w:val="clear" w:color="auto" w:fill="auto"/>
            <w:hideMark/>
          </w:tcPr>
          <w:p w14:paraId="2E6E6165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Accès transports en commun/</w:t>
            </w:r>
          </w:p>
          <w:p w14:paraId="4DFEA092" w14:textId="5B9B19AF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capacité et modalités de stationnement</w:t>
            </w:r>
          </w:p>
        </w:tc>
        <w:tc>
          <w:tcPr>
            <w:tcW w:w="5103" w:type="dxa"/>
            <w:vAlign w:val="bottom"/>
          </w:tcPr>
          <w:p w14:paraId="6AC2312A" w14:textId="0D1661FC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0" w:type="dxa"/>
            <w:vAlign w:val="bottom"/>
          </w:tcPr>
          <w:p w14:paraId="36E512FE" w14:textId="2EB9AD81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22E1A" w:rsidRPr="007860ED" w14:paraId="79911721" w14:textId="2442071B" w:rsidTr="00337198">
        <w:tc>
          <w:tcPr>
            <w:tcW w:w="4106" w:type="dxa"/>
            <w:shd w:val="clear" w:color="auto" w:fill="auto"/>
            <w:hideMark/>
          </w:tcPr>
          <w:p w14:paraId="386AF04A" w14:textId="5DC0551F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Modalités de restauration</w:t>
            </w:r>
          </w:p>
        </w:tc>
        <w:tc>
          <w:tcPr>
            <w:tcW w:w="5103" w:type="dxa"/>
            <w:vAlign w:val="bottom"/>
          </w:tcPr>
          <w:p w14:paraId="1417571A" w14:textId="5075807E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0" w:type="dxa"/>
            <w:vAlign w:val="bottom"/>
          </w:tcPr>
          <w:p w14:paraId="5E752E13" w14:textId="46CF49B3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22E1A" w:rsidRPr="007860ED" w14:paraId="51C1E146" w14:textId="194B2F65" w:rsidTr="00337198">
        <w:tc>
          <w:tcPr>
            <w:tcW w:w="4106" w:type="dxa"/>
            <w:shd w:val="clear" w:color="auto" w:fill="auto"/>
            <w:hideMark/>
          </w:tcPr>
          <w:p w14:paraId="4E313B6F" w14:textId="122E72E9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Configuration des locaux </w:t>
            </w:r>
          </w:p>
        </w:tc>
        <w:tc>
          <w:tcPr>
            <w:tcW w:w="5103" w:type="dxa"/>
            <w:vAlign w:val="bottom"/>
          </w:tcPr>
          <w:p w14:paraId="74660796" w14:textId="28BE4E3F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0" w:type="dxa"/>
            <w:vAlign w:val="bottom"/>
          </w:tcPr>
          <w:p w14:paraId="093DF3CA" w14:textId="27CC93C4" w:rsidR="00A22E1A" w:rsidRPr="007860ED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C5E69BF" w14:textId="48D59BED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45CBA093" w14:textId="1A222E2A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2C51CAC4" w14:textId="3EEC263A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1840D3EA" w14:textId="50CECBB7" w:rsidR="0051165C" w:rsidRDefault="0051165C" w:rsidP="0051165C">
      <w:pPr>
        <w:pStyle w:val="Titre2"/>
        <w:keepNext/>
        <w:tabs>
          <w:tab w:val="left" w:pos="15593"/>
        </w:tabs>
        <w:ind w:left="142"/>
        <w:rPr>
          <w:rFonts w:eastAsia="Times New Roman"/>
          <w:sz w:val="18"/>
          <w:szCs w:val="22"/>
          <w:lang w:eastAsia="fr-FR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>
        <w:rPr>
          <w:rFonts w:eastAsia="Times New Roman"/>
          <w:sz w:val="22"/>
          <w:szCs w:val="22"/>
          <w:lang w:eastAsia="fr-FR"/>
        </w:rPr>
        <w:t>4.2 Equipements pedagogiques, materiel et mobilier mis a disposition (5 points)</w:t>
      </w:r>
    </w:p>
    <w:p w14:paraId="048351DF" w14:textId="5FE59DDC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2976"/>
        <w:gridCol w:w="2977"/>
        <w:gridCol w:w="3119"/>
        <w:gridCol w:w="3257"/>
      </w:tblGrid>
      <w:tr w:rsidR="00DE0DBB" w:rsidRPr="0051165C" w14:paraId="63F9D55B" w14:textId="77777777" w:rsidTr="0051165C">
        <w:trPr>
          <w:trHeight w:val="600"/>
        </w:trPr>
        <w:tc>
          <w:tcPr>
            <w:tcW w:w="2689" w:type="dxa"/>
            <w:shd w:val="clear" w:color="000000" w:fill="F4B084"/>
            <w:vAlign w:val="center"/>
            <w:hideMark/>
          </w:tcPr>
          <w:p w14:paraId="113ECB22" w14:textId="77777777" w:rsidR="00DE0DBB" w:rsidRPr="0051165C" w:rsidRDefault="00DE0DBB" w:rsidP="00DE0DBB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 </w:t>
            </w:r>
          </w:p>
        </w:tc>
        <w:tc>
          <w:tcPr>
            <w:tcW w:w="2976" w:type="dxa"/>
            <w:shd w:val="clear" w:color="000000" w:fill="F4B084"/>
            <w:noWrap/>
            <w:vAlign w:val="center"/>
            <w:hideMark/>
          </w:tcPr>
          <w:p w14:paraId="31038B5A" w14:textId="74C5917D" w:rsidR="00DE0DBB" w:rsidRPr="0051165C" w:rsidRDefault="00DE0DBB" w:rsidP="00DE0DBB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Brest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2977" w:type="dxa"/>
            <w:shd w:val="clear" w:color="000000" w:fill="F4B084"/>
            <w:noWrap/>
            <w:vAlign w:val="center"/>
            <w:hideMark/>
          </w:tcPr>
          <w:p w14:paraId="7005D7C8" w14:textId="64FB07D1" w:rsidR="00DE0DBB" w:rsidRPr="0051165C" w:rsidRDefault="00DE0DBB" w:rsidP="00DE0DBB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Quimper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3119" w:type="dxa"/>
            <w:shd w:val="clear" w:color="000000" w:fill="F4B084"/>
            <w:noWrap/>
            <w:vAlign w:val="center"/>
            <w:hideMark/>
          </w:tcPr>
          <w:p w14:paraId="2B33F690" w14:textId="6402B383" w:rsidR="00DE0DBB" w:rsidRPr="0051165C" w:rsidRDefault="00DE0DBB" w:rsidP="00DE0DBB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Morlaix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3257" w:type="dxa"/>
            <w:shd w:val="clear" w:color="000000" w:fill="F4B084"/>
            <w:noWrap/>
            <w:vAlign w:val="center"/>
            <w:hideMark/>
          </w:tcPr>
          <w:p w14:paraId="0386C32A" w14:textId="2954AD63" w:rsidR="00DE0DBB" w:rsidRPr="0051165C" w:rsidRDefault="00DE0DBB" w:rsidP="00DE0DBB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Carhaix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="00A22E1A">
              <w:rPr>
                <w:rFonts w:ascii="Calibri" w:hAnsi="Calibri" w:cs="Calibri"/>
                <w:b/>
                <w:bCs/>
                <w:color w:val="000000"/>
              </w:rPr>
              <w:t>(</w:t>
            </w:r>
            <w:r w:rsidR="00A22E1A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secteur optionnel</w:t>
            </w:r>
            <w:r w:rsidR="00A22E1A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A22E1A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– non obligatoire</w:t>
            </w:r>
            <w:r w:rsidR="00A22E1A"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</w:tr>
      <w:tr w:rsidR="0051165C" w:rsidRPr="0051165C" w14:paraId="3504F463" w14:textId="77777777" w:rsidTr="008C3943">
        <w:trPr>
          <w:trHeight w:val="300"/>
        </w:trPr>
        <w:tc>
          <w:tcPr>
            <w:tcW w:w="15018" w:type="dxa"/>
            <w:gridSpan w:val="5"/>
            <w:shd w:val="clear" w:color="auto" w:fill="auto"/>
          </w:tcPr>
          <w:p w14:paraId="725153B3" w14:textId="77777777" w:rsidR="0051165C" w:rsidRPr="0051165C" w:rsidRDefault="0051165C" w:rsidP="005116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Equipements mobiliers</w:t>
            </w:r>
          </w:p>
        </w:tc>
      </w:tr>
      <w:tr w:rsidR="00A22E1A" w:rsidRPr="0051165C" w14:paraId="24599473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469FD135" w14:textId="7529B38C" w:rsidR="00A22E1A" w:rsidRPr="008C3943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Type de mobilier (adapté aux journées de formation, ergonomique…) / adéquation avec la loi du 05 sept 2018 "pour la liberté de choisir son avenir professionnel" impulsant un principe d'accessibilité universelle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7A4271E4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06B5A765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C29BFE2" w14:textId="7E6513CD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  <w:hideMark/>
          </w:tcPr>
          <w:p w14:paraId="6A08FAF7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40B88409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8B334F0" w14:textId="78E69394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14:paraId="3E02D47F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0D9EE8E7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A22E1A" w:rsidRPr="0051165C" w14:paraId="775488E9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1BA0D1E7" w14:textId="524C5710" w:rsidR="00A22E1A" w:rsidRPr="008C3943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Quantités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2CE08326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F890099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3A14165" w14:textId="068D231F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  <w:hideMark/>
          </w:tcPr>
          <w:p w14:paraId="5199CD54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C25C311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C567530" w14:textId="638B2560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14:paraId="7BDAA6CC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0E3DE3B0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A22E1A" w:rsidRPr="0051165C" w14:paraId="588D7A85" w14:textId="77777777" w:rsidTr="008C3943">
        <w:trPr>
          <w:trHeight w:val="799"/>
        </w:trPr>
        <w:tc>
          <w:tcPr>
            <w:tcW w:w="2689" w:type="dxa"/>
            <w:shd w:val="clear" w:color="auto" w:fill="auto"/>
          </w:tcPr>
          <w:p w14:paraId="34853B77" w14:textId="55B4E704" w:rsidR="00A22E1A" w:rsidRPr="008C3943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Modalités d'équipement en mobilier spécifiquement adapté aux contraintes médicales des stagiaires, sur directives des services prescripteurs</w:t>
            </w:r>
          </w:p>
        </w:tc>
        <w:tc>
          <w:tcPr>
            <w:tcW w:w="2976" w:type="dxa"/>
            <w:shd w:val="clear" w:color="auto" w:fill="auto"/>
            <w:noWrap/>
          </w:tcPr>
          <w:p w14:paraId="76470D48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</w:tcPr>
          <w:p w14:paraId="1ED5872F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</w:tcPr>
          <w:p w14:paraId="00AFCBA7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57" w:type="dxa"/>
            <w:shd w:val="clear" w:color="auto" w:fill="auto"/>
            <w:noWrap/>
          </w:tcPr>
          <w:p w14:paraId="73247445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51165C" w:rsidRPr="0051165C" w14:paraId="2156882F" w14:textId="77777777" w:rsidTr="008C3943">
        <w:trPr>
          <w:trHeight w:val="300"/>
        </w:trPr>
        <w:tc>
          <w:tcPr>
            <w:tcW w:w="15018" w:type="dxa"/>
            <w:gridSpan w:val="5"/>
            <w:shd w:val="clear" w:color="auto" w:fill="auto"/>
          </w:tcPr>
          <w:p w14:paraId="40914D7D" w14:textId="7C20EA1C" w:rsidR="0051165C" w:rsidRPr="0051165C" w:rsidRDefault="0051165C" w:rsidP="005116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Equipements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informatiques et pédagogiques</w:t>
            </w:r>
          </w:p>
        </w:tc>
      </w:tr>
      <w:tr w:rsidR="00A22E1A" w:rsidRPr="0051165C" w14:paraId="1C0609EE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4439DC63" w14:textId="60E57695" w:rsidR="00A22E1A" w:rsidRPr="008C3943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Parcs et outils informatiques (minimum requis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windows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 xml:space="preserve"> 10 ou équivalent ; version supportée permettant de garantir la sécurité des données) 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04F9EC52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398F8BE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AC889F8" w14:textId="049BAF19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  <w:hideMark/>
          </w:tcPr>
          <w:p w14:paraId="7A61DE49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14:paraId="179985A4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77A8A670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A22E1A" w:rsidRPr="0051165C" w14:paraId="533F2F9A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2EB7B106" w14:textId="0AAC00BC" w:rsidR="00A22E1A" w:rsidRPr="008C3943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Mise à disposition d'outils de numérisation et dématérialisation au profit des stagiaires (accès internet, création d'adresse mail, numérisation des questionnaires…)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580F0A8C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14:paraId="54146EC1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14:paraId="2EE9D069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5AED0E01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A22E1A" w:rsidRPr="0051165C" w14:paraId="60F6AF0D" w14:textId="77777777" w:rsidTr="008C3943">
        <w:trPr>
          <w:trHeight w:val="799"/>
        </w:trPr>
        <w:tc>
          <w:tcPr>
            <w:tcW w:w="2689" w:type="dxa"/>
            <w:shd w:val="clear" w:color="auto" w:fill="auto"/>
          </w:tcPr>
          <w:p w14:paraId="75AD24DD" w14:textId="64EA9A77" w:rsidR="00A22E1A" w:rsidRPr="008C3943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Autres</w:t>
            </w:r>
          </w:p>
        </w:tc>
        <w:tc>
          <w:tcPr>
            <w:tcW w:w="2976" w:type="dxa"/>
            <w:shd w:val="clear" w:color="auto" w:fill="auto"/>
            <w:noWrap/>
          </w:tcPr>
          <w:p w14:paraId="10E7449E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D121E70" w14:textId="77777777" w:rsidR="00A22E1A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E6C3005" w14:textId="0B7CC805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</w:tcPr>
          <w:p w14:paraId="677ADB7F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</w:tcPr>
          <w:p w14:paraId="6F43935E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57" w:type="dxa"/>
            <w:shd w:val="clear" w:color="auto" w:fill="auto"/>
            <w:noWrap/>
          </w:tcPr>
          <w:p w14:paraId="0E795D23" w14:textId="77777777" w:rsidR="00A22E1A" w:rsidRPr="0051165C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06E5E9E6" w14:textId="7E481B75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2F52571C" w14:textId="118BDD92" w:rsidR="008C3943" w:rsidRDefault="008C3943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3DBFE562" w14:textId="77777777" w:rsidR="008C3943" w:rsidRDefault="008C3943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5103"/>
        <w:gridCol w:w="5670"/>
      </w:tblGrid>
      <w:tr w:rsidR="0051165C" w:rsidRPr="007860ED" w14:paraId="22D45280" w14:textId="77777777" w:rsidTr="0051165C">
        <w:tc>
          <w:tcPr>
            <w:tcW w:w="4111" w:type="dxa"/>
            <w:shd w:val="clear" w:color="000000" w:fill="F4B084"/>
            <w:hideMark/>
          </w:tcPr>
          <w:p w14:paraId="51C0C096" w14:textId="77777777" w:rsidR="0051165C" w:rsidRPr="007860ED" w:rsidRDefault="0051165C" w:rsidP="008C3943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SECTEURS facultatif</w:t>
            </w:r>
          </w:p>
        </w:tc>
        <w:tc>
          <w:tcPr>
            <w:tcW w:w="5103" w:type="dxa"/>
            <w:shd w:val="clear" w:color="auto" w:fill="FDE9D9" w:themeFill="accent6" w:themeFillTint="33"/>
            <w:vAlign w:val="center"/>
          </w:tcPr>
          <w:p w14:paraId="6AA92BB5" w14:textId="77777777" w:rsidR="0051165C" w:rsidRPr="007860ED" w:rsidRDefault="0051165C" w:rsidP="008C3943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1</w:t>
            </w:r>
          </w:p>
        </w:tc>
        <w:tc>
          <w:tcPr>
            <w:tcW w:w="5670" w:type="dxa"/>
            <w:shd w:val="clear" w:color="auto" w:fill="FDE9D9" w:themeFill="accent6" w:themeFillTint="33"/>
            <w:vAlign w:val="center"/>
          </w:tcPr>
          <w:p w14:paraId="76FEAA33" w14:textId="77777777" w:rsidR="0051165C" w:rsidRPr="007860ED" w:rsidRDefault="0051165C" w:rsidP="008C3943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2</w:t>
            </w:r>
          </w:p>
        </w:tc>
      </w:tr>
      <w:tr w:rsidR="008C3943" w:rsidRPr="0051165C" w14:paraId="0B0B6321" w14:textId="77777777" w:rsidTr="0038642C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5010" w14:textId="45664F41" w:rsidR="008C3943" w:rsidRPr="0051165C" w:rsidRDefault="008C3943" w:rsidP="008C3943">
            <w:pPr>
              <w:keepNext/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Equipements mobiliers</w:t>
            </w:r>
          </w:p>
        </w:tc>
      </w:tr>
      <w:tr w:rsidR="00A22E1A" w:rsidRPr="0051165C" w14:paraId="34F6524B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D508D" w14:textId="4DA44361" w:rsidR="00A22E1A" w:rsidRPr="0051165C" w:rsidRDefault="00A22E1A" w:rsidP="00A22E1A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Type de mobilier (adapté aux journées de formation, ergonomique…) / adéquation avec la loi du 05 sept 2018 "pour la liberté de choisir son avenir professionnel" impulsant un principe d'accessibilité universelle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30C9" w14:textId="77777777" w:rsidR="00A22E1A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B0E1C5B" w14:textId="77777777" w:rsidR="00A22E1A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FB82D86" w14:textId="171C7DAD" w:rsidR="00A22E1A" w:rsidRPr="0051165C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C83D" w14:textId="77777777" w:rsidR="00A22E1A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09ABD44" w14:textId="77777777" w:rsidR="00A22E1A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7B77AFE" w14:textId="732153DA" w:rsidR="00A22E1A" w:rsidRPr="0051165C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22E1A" w:rsidRPr="0051165C" w14:paraId="63A41298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CFED" w14:textId="3B1EFA37" w:rsidR="00A22E1A" w:rsidRPr="0051165C" w:rsidRDefault="00A22E1A" w:rsidP="00A22E1A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Quantités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3A54" w14:textId="77777777" w:rsidR="00A22E1A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7FD57043" w14:textId="77777777" w:rsidR="00A22E1A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1989848" w14:textId="23654A05" w:rsidR="00A22E1A" w:rsidRPr="0051165C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7F8A" w14:textId="77777777" w:rsidR="00A22E1A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430B9ADF" w14:textId="77777777" w:rsidR="00A22E1A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616CC2F" w14:textId="2306482D" w:rsidR="00A22E1A" w:rsidRPr="0051165C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22E1A" w:rsidRPr="0051165C" w14:paraId="393CC395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DA14A" w14:textId="2E71F642" w:rsidR="00A22E1A" w:rsidRPr="0051165C" w:rsidRDefault="00A22E1A" w:rsidP="00A22E1A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Modalités d'équipement en mobilier spécifiquement adapté aux contraintes médicales des stagiaires, sur directives des services prescripteurs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14D34" w14:textId="77777777" w:rsidR="00A22E1A" w:rsidRPr="0051165C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9C02" w14:textId="77777777" w:rsidR="00A22E1A" w:rsidRPr="0051165C" w:rsidRDefault="00A22E1A" w:rsidP="00A22E1A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3943" w:rsidRPr="0051165C" w14:paraId="09DA02B4" w14:textId="77777777" w:rsidTr="008C3943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F821" w14:textId="484FFCD3" w:rsidR="008C3943" w:rsidRPr="0051165C" w:rsidRDefault="008C3943" w:rsidP="008C394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Equipements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informatiques et pédagogiques</w:t>
            </w:r>
          </w:p>
        </w:tc>
      </w:tr>
      <w:tr w:rsidR="00A22E1A" w:rsidRPr="0051165C" w14:paraId="2CC008C6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A38A0" w14:textId="724CEDD6" w:rsidR="00A22E1A" w:rsidRPr="008C3943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Parcs et outils informatiques (minimum requis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windows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 xml:space="preserve"> 10 ou équivalent ; version supportée permettant de garantir la sécurité des données) 7)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7FC7" w14:textId="77777777" w:rsidR="00A22E1A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2A1BA7EB" w14:textId="77777777" w:rsidR="00A22E1A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461B2106" w14:textId="119F5F67" w:rsidR="00A22E1A" w:rsidRPr="0051165C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16F8" w14:textId="4E4693FF" w:rsidR="00A22E1A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5E227606" w14:textId="75136A28" w:rsidR="00A22E1A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9CEC749" w14:textId="7A9DDDA4" w:rsidR="00A22E1A" w:rsidRPr="0051165C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22E1A" w:rsidRPr="0051165C" w14:paraId="11B06CD2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51D2" w14:textId="038D04AC" w:rsidR="00A22E1A" w:rsidRPr="008C3943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Mise à disposition d'outils de numérisation et dématérialisation au profit des stagiaires (accès internet, création d'adresse mail, numérisation des questionnaires…)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56C15" w14:textId="77777777" w:rsidR="00A22E1A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2C58A0F" w14:textId="77777777" w:rsidR="00A22E1A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5D8C07B" w14:textId="16AE2B73" w:rsidR="00A22E1A" w:rsidRPr="0051165C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CE456" w14:textId="6EAEA2AC" w:rsidR="00A22E1A" w:rsidRPr="0051165C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22E1A" w:rsidRPr="0051165C" w14:paraId="487F191C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D016" w14:textId="0D3B85A8" w:rsidR="00A22E1A" w:rsidRPr="008C3943" w:rsidRDefault="00A22E1A" w:rsidP="00A22E1A">
            <w:pPr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Autres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C560" w14:textId="77777777" w:rsidR="00A22E1A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BB4A103" w14:textId="77777777" w:rsidR="00A22E1A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8A5B10A" w14:textId="2F982AF4" w:rsidR="00A22E1A" w:rsidRPr="0051165C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8654" w14:textId="164C548E" w:rsidR="00A22E1A" w:rsidRPr="0051165C" w:rsidRDefault="00A22E1A" w:rsidP="00A22E1A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AEC8079" w14:textId="77777777" w:rsidR="0051165C" w:rsidRDefault="0051165C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5C77908D" w14:textId="77777777" w:rsidR="001A0622" w:rsidRDefault="001A0622" w:rsidP="001A0622">
      <w:pPr>
        <w:tabs>
          <w:tab w:val="left" w:pos="15593"/>
        </w:tabs>
        <w:ind w:left="142"/>
        <w:rPr>
          <w:sz w:val="22"/>
          <w:szCs w:val="22"/>
        </w:rPr>
      </w:pPr>
    </w:p>
    <w:p w14:paraId="62659A16" w14:textId="77777777" w:rsidR="001A0622" w:rsidRDefault="001A0622" w:rsidP="001A0622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spacing w:before="0" w:line="240" w:lineRule="auto"/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CRITERE 3 -PERFORMANCE EN MATIERE DE DEVELOPPEMENT DURABLE </w:t>
      </w:r>
    </w:p>
    <w:p w14:paraId="71F166C8" w14:textId="6A196664" w:rsidR="001A0622" w:rsidRPr="00C87EC0" w:rsidRDefault="001A0622" w:rsidP="001A0622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spacing w:before="0" w:line="240" w:lineRule="auto"/>
        <w:ind w:left="142"/>
        <w:jc w:val="center"/>
        <w:rPr>
          <w:rFonts w:cstheme="minorHAnsi"/>
          <w:b/>
          <w:caps w:val="0"/>
          <w:sz w:val="24"/>
          <w:u w:val="single"/>
        </w:rPr>
      </w:pPr>
      <w:r>
        <w:rPr>
          <w:b/>
          <w:bCs/>
          <w:sz w:val="28"/>
          <w:szCs w:val="28"/>
        </w:rPr>
        <w:t>E</w:t>
      </w:r>
      <w:r w:rsidRPr="00C87EC0">
        <w:rPr>
          <w:b/>
          <w:bCs/>
          <w:sz w:val="24"/>
          <w:szCs w:val="28"/>
        </w:rPr>
        <w:t>valuée selon les sous-critères suivants</w:t>
      </w:r>
    </w:p>
    <w:p w14:paraId="550106A2" w14:textId="0E013755" w:rsidR="001A0622" w:rsidRDefault="001A0622" w:rsidP="001A0622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2EDAEDCF" w14:textId="77777777" w:rsidR="00C92F8F" w:rsidRDefault="00C92F8F" w:rsidP="00C92F8F">
      <w:pPr>
        <w:tabs>
          <w:tab w:val="left" w:pos="15593"/>
        </w:tabs>
        <w:spacing w:before="0" w:after="0" w:line="240" w:lineRule="auto"/>
        <w:ind w:left="142"/>
        <w:rPr>
          <w:b/>
          <w:i/>
          <w:color w:val="FF0000"/>
          <w:szCs w:val="22"/>
        </w:rPr>
      </w:pPr>
      <w:r>
        <w:rPr>
          <w:b/>
          <w:i/>
          <w:color w:val="FF0000"/>
          <w:szCs w:val="22"/>
        </w:rPr>
        <w:t>* les éléments de réponse doivent être expressément en lien l'exécution du marché ; les aspects de politique générale environnementale de la société ne sont pas pris en compte.</w:t>
      </w:r>
    </w:p>
    <w:p w14:paraId="5FB470E6" w14:textId="77777777" w:rsidR="00C92F8F" w:rsidRDefault="00C92F8F" w:rsidP="001A0622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236857FC" w14:textId="77777777" w:rsidR="001A0622" w:rsidRPr="00C87EC0" w:rsidRDefault="001A0622" w:rsidP="001A0622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3-SC1 –</w:t>
      </w:r>
      <w:r w:rsidRPr="00C87EC0">
        <w:rPr>
          <w:b/>
          <w:bCs/>
          <w:sz w:val="28"/>
          <w:szCs w:val="28"/>
        </w:rPr>
        <w:t>Aspect social - 3 points - apprécié au regard des éléments suivants :</w:t>
      </w:r>
    </w:p>
    <w:p w14:paraId="75041DEF" w14:textId="77777777" w:rsidR="001A0622" w:rsidRDefault="001A0622" w:rsidP="001A0622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3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1274"/>
      </w:tblGrid>
      <w:tr w:rsidR="001A0622" w:rsidRPr="00C87EC0" w14:paraId="7CB0F5D3" w14:textId="77777777" w:rsidTr="00335130">
        <w:trPr>
          <w:trHeight w:val="1140"/>
        </w:trPr>
        <w:tc>
          <w:tcPr>
            <w:tcW w:w="4106" w:type="dxa"/>
            <w:shd w:val="clear" w:color="auto" w:fill="auto"/>
            <w:hideMark/>
          </w:tcPr>
          <w:p w14:paraId="39FD4D4A" w14:textId="77777777" w:rsidR="001A0622" w:rsidRPr="00C87EC0" w:rsidRDefault="001A062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engagements dans le cadre de l'exécution du marché, en faveur de l'insertion sociale, de l'insertion professionnelle et de la professionnalisation </w:t>
            </w:r>
          </w:p>
        </w:tc>
        <w:tc>
          <w:tcPr>
            <w:tcW w:w="11274" w:type="dxa"/>
            <w:shd w:val="clear" w:color="auto" w:fill="auto"/>
            <w:hideMark/>
          </w:tcPr>
          <w:p w14:paraId="458AE646" w14:textId="77777777" w:rsidR="001A0622" w:rsidRPr="00C87EC0" w:rsidRDefault="001A062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  <w:tr w:rsidR="001A0622" w:rsidRPr="00C87EC0" w14:paraId="0582BAA2" w14:textId="77777777" w:rsidTr="00335130">
        <w:trPr>
          <w:trHeight w:val="900"/>
        </w:trPr>
        <w:tc>
          <w:tcPr>
            <w:tcW w:w="4106" w:type="dxa"/>
            <w:shd w:val="clear" w:color="auto" w:fill="auto"/>
            <w:hideMark/>
          </w:tcPr>
          <w:p w14:paraId="2BD39D29" w14:textId="77777777" w:rsidR="001A0622" w:rsidRPr="00C87EC0" w:rsidRDefault="001A062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autres initiatives du candidat </w:t>
            </w:r>
            <w:r w:rsidRPr="00C87EC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en lien avec l'exécution du marché</w:t>
            </w:r>
          </w:p>
        </w:tc>
        <w:tc>
          <w:tcPr>
            <w:tcW w:w="11274" w:type="dxa"/>
            <w:shd w:val="clear" w:color="auto" w:fill="auto"/>
            <w:hideMark/>
          </w:tcPr>
          <w:p w14:paraId="7040EAF5" w14:textId="77777777" w:rsidR="001A0622" w:rsidRPr="00C87EC0" w:rsidRDefault="001A062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</w:tbl>
    <w:p w14:paraId="033E959F" w14:textId="77777777" w:rsidR="001A0622" w:rsidRDefault="001A0622" w:rsidP="001A0622">
      <w:pPr>
        <w:tabs>
          <w:tab w:val="left" w:pos="15593"/>
        </w:tabs>
        <w:ind w:left="142"/>
        <w:rPr>
          <w:sz w:val="22"/>
          <w:szCs w:val="22"/>
        </w:rPr>
      </w:pPr>
    </w:p>
    <w:p w14:paraId="12FEB427" w14:textId="77777777" w:rsidR="001A0622" w:rsidRPr="00C87EC0" w:rsidRDefault="001A0622" w:rsidP="001A0622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3-</w:t>
      </w:r>
      <w:r w:rsidRPr="00C87EC0">
        <w:rPr>
          <w:b/>
          <w:bCs/>
          <w:sz w:val="28"/>
          <w:szCs w:val="28"/>
        </w:rPr>
        <w:t>SC2 - Aspect environnemental - 2 points - apprécié au regard des éléments suivants :</w:t>
      </w:r>
    </w:p>
    <w:p w14:paraId="50520945" w14:textId="77777777" w:rsidR="001A0622" w:rsidRDefault="001A0622" w:rsidP="001A0622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1274"/>
      </w:tblGrid>
      <w:tr w:rsidR="001A0622" w:rsidRPr="00C87EC0" w14:paraId="5262F3C0" w14:textId="77777777" w:rsidTr="00335130">
        <w:trPr>
          <w:trHeight w:val="9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A8962" w14:textId="548284F8" w:rsidR="001A0622" w:rsidRPr="00C87EC0" w:rsidRDefault="001A0622" w:rsidP="00335130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modalités de réduction de l'empreinte environnementale </w:t>
            </w:r>
            <w:r w:rsidRPr="00C87EC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des modules</w:t>
            </w: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, adaptées aux spécifi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ci</w:t>
            </w: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tés du public concerné par le marché</w:t>
            </w:r>
          </w:p>
        </w:tc>
        <w:tc>
          <w:tcPr>
            <w:tcW w:w="1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57554" w14:textId="77777777" w:rsidR="001A0622" w:rsidRPr="00C87EC0" w:rsidRDefault="001A0622" w:rsidP="00335130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1A0622" w:rsidRPr="00C87EC0" w14:paraId="5A3610DD" w14:textId="77777777" w:rsidTr="00335130">
        <w:trPr>
          <w:trHeight w:val="79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DFD98" w14:textId="77777777" w:rsidR="001A0622" w:rsidRPr="00C87EC0" w:rsidRDefault="001A062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autres initiatives du candidat </w:t>
            </w:r>
            <w:r w:rsidRPr="00C87EC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en lien avec l'exécution du marché</w:t>
            </w:r>
          </w:p>
        </w:tc>
        <w:tc>
          <w:tcPr>
            <w:tcW w:w="1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678D3" w14:textId="77777777" w:rsidR="001A0622" w:rsidRPr="00C87EC0" w:rsidRDefault="001A062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</w:tbl>
    <w:p w14:paraId="27FD7473" w14:textId="77777777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2A650DA2" w14:textId="77777777" w:rsidR="00C92F8F" w:rsidRDefault="00C92F8F" w:rsidP="00C92F8F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  <w:b/>
          <w:sz w:val="28"/>
          <w:u w:val="single"/>
        </w:rPr>
      </w:pPr>
      <w:r>
        <w:rPr>
          <w:rFonts w:ascii="Calibri Light" w:hAnsi="Calibri Light"/>
          <w:b/>
          <w:sz w:val="28"/>
          <w:u w:val="single"/>
        </w:rPr>
        <w:t xml:space="preserve">Informations Complémentaires libres </w:t>
      </w:r>
    </w:p>
    <w:p w14:paraId="01C8C730" w14:textId="77777777" w:rsidR="00C92F8F" w:rsidRDefault="00C92F8F" w:rsidP="00C92F8F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</w:rPr>
      </w:pPr>
      <w:r>
        <w:rPr>
          <w:rFonts w:ascii="Calibri Light" w:hAnsi="Calibri Light"/>
        </w:rPr>
        <w:t>Toute information pour compléter la pertinence de votre proposition</w:t>
      </w:r>
    </w:p>
    <w:p w14:paraId="6FFD0A79" w14:textId="77777777" w:rsidR="00CD2E1B" w:rsidRDefault="00CD2E1B" w:rsidP="00CD2E1B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14878"/>
      </w:tblGrid>
      <w:tr w:rsidR="001315B6" w14:paraId="6C302F84" w14:textId="77777777" w:rsidTr="00656137">
        <w:tc>
          <w:tcPr>
            <w:tcW w:w="14878" w:type="dxa"/>
          </w:tcPr>
          <w:p w14:paraId="0F9BC129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654DEC14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79669F37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70F70D05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50BB6563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4C08DDB8" w14:textId="396DAFFD" w:rsidR="00656137" w:rsidRDefault="00656137" w:rsidP="00656137">
            <w:pPr>
              <w:tabs>
                <w:tab w:val="left" w:pos="15593"/>
              </w:tabs>
              <w:ind w:right="425"/>
              <w:jc w:val="both"/>
              <w:rPr>
                <w:rFonts w:ascii="Calibri Light" w:hAnsi="Calibri Light"/>
              </w:rPr>
            </w:pPr>
          </w:p>
          <w:p w14:paraId="2EB83759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</w:tc>
      </w:tr>
    </w:tbl>
    <w:p w14:paraId="5EF61483" w14:textId="7E739EB6" w:rsidR="003C0313" w:rsidRDefault="003C0313" w:rsidP="000E32FE">
      <w:pPr>
        <w:tabs>
          <w:tab w:val="left" w:pos="15593"/>
        </w:tabs>
        <w:spacing w:after="0" w:line="240" w:lineRule="auto"/>
        <w:ind w:left="142" w:right="425"/>
        <w:jc w:val="both"/>
        <w:rPr>
          <w:rFonts w:ascii="Calibri Light" w:hAnsi="Calibri Light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7"/>
        <w:gridCol w:w="3817"/>
      </w:tblGrid>
      <w:tr w:rsidR="00656137" w:rsidRPr="00DB0923" w14:paraId="43319121" w14:textId="77777777" w:rsidTr="00C8159C">
        <w:trPr>
          <w:trHeight w:val="567"/>
          <w:jc w:val="center"/>
        </w:trPr>
        <w:tc>
          <w:tcPr>
            <w:tcW w:w="6527" w:type="dxa"/>
            <w:vAlign w:val="center"/>
          </w:tcPr>
          <w:p w14:paraId="2FA7971C" w14:textId="77777777" w:rsidR="00656137" w:rsidRPr="00DB0923" w:rsidRDefault="00656137" w:rsidP="001A0622">
            <w:pPr>
              <w:keepNext/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Fait à</w:t>
            </w:r>
          </w:p>
        </w:tc>
        <w:tc>
          <w:tcPr>
            <w:tcW w:w="3817" w:type="dxa"/>
            <w:vAlign w:val="center"/>
          </w:tcPr>
          <w:p w14:paraId="4B5CD3AE" w14:textId="77777777" w:rsidR="00656137" w:rsidRPr="00DB0923" w:rsidRDefault="00656137" w:rsidP="001A0622">
            <w:pPr>
              <w:keepNext/>
              <w:tabs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  <w:tr w:rsidR="00656137" w:rsidRPr="00DB0923" w14:paraId="03E60FF3" w14:textId="77777777" w:rsidTr="00C8159C">
        <w:trPr>
          <w:trHeight w:val="567"/>
          <w:jc w:val="center"/>
        </w:trPr>
        <w:tc>
          <w:tcPr>
            <w:tcW w:w="6527" w:type="dxa"/>
            <w:vAlign w:val="center"/>
          </w:tcPr>
          <w:p w14:paraId="5F996D70" w14:textId="77777777" w:rsidR="00656137" w:rsidRPr="00DB0923" w:rsidRDefault="00656137" w:rsidP="001A0622">
            <w:pPr>
              <w:keepNext/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 w:rsidRPr="00DB0923">
              <w:rPr>
                <w:rFonts w:ascii="Calibri Light" w:hAnsi="Calibri Light"/>
                <w:b/>
              </w:rPr>
              <w:t>Le</w:t>
            </w:r>
          </w:p>
        </w:tc>
        <w:tc>
          <w:tcPr>
            <w:tcW w:w="3817" w:type="dxa"/>
            <w:vAlign w:val="center"/>
          </w:tcPr>
          <w:p w14:paraId="1C084259" w14:textId="77777777" w:rsidR="00656137" w:rsidRPr="00DB0923" w:rsidRDefault="00656137" w:rsidP="001A0622">
            <w:pPr>
              <w:keepNext/>
              <w:tabs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  <w:tr w:rsidR="00656137" w:rsidRPr="00DB0923" w14:paraId="0A8CC77F" w14:textId="77777777" w:rsidTr="00C8159C">
        <w:trPr>
          <w:trHeight w:val="567"/>
          <w:jc w:val="center"/>
        </w:trPr>
        <w:tc>
          <w:tcPr>
            <w:tcW w:w="6527" w:type="dxa"/>
            <w:vAlign w:val="center"/>
          </w:tcPr>
          <w:p w14:paraId="2BFE98EC" w14:textId="77777777" w:rsidR="00656137" w:rsidRPr="00DB0923" w:rsidRDefault="00656137" w:rsidP="001A0622">
            <w:pPr>
              <w:keepNext/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Cachet et signature</w:t>
            </w:r>
          </w:p>
        </w:tc>
        <w:tc>
          <w:tcPr>
            <w:tcW w:w="3817" w:type="dxa"/>
            <w:vAlign w:val="center"/>
          </w:tcPr>
          <w:p w14:paraId="613D5FB0" w14:textId="77777777" w:rsidR="00656137" w:rsidRPr="00DB0923" w:rsidRDefault="00656137" w:rsidP="001A0622">
            <w:pPr>
              <w:keepNext/>
              <w:tabs>
                <w:tab w:val="left" w:pos="1923"/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</w:tbl>
    <w:p w14:paraId="349C9D43" w14:textId="77777777" w:rsidR="00656137" w:rsidRPr="003C0313" w:rsidRDefault="00656137" w:rsidP="000E32FE">
      <w:pPr>
        <w:tabs>
          <w:tab w:val="left" w:pos="15593"/>
        </w:tabs>
        <w:spacing w:after="0" w:line="240" w:lineRule="auto"/>
        <w:ind w:left="142" w:right="425"/>
        <w:jc w:val="both"/>
        <w:rPr>
          <w:rFonts w:ascii="Calibri Light" w:hAnsi="Calibri Light"/>
        </w:rPr>
      </w:pPr>
    </w:p>
    <w:sectPr w:rsidR="00656137" w:rsidRPr="003C0313" w:rsidSect="00FF5B3B">
      <w:headerReference w:type="default" r:id="rId9"/>
      <w:footerReference w:type="default" r:id="rId10"/>
      <w:headerReference w:type="first" r:id="rId11"/>
      <w:pgSz w:w="16838" w:h="11906" w:orient="landscape" w:code="9"/>
      <w:pgMar w:top="993" w:right="962" w:bottom="709" w:left="851" w:header="284" w:footer="28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635C0" w14:textId="77777777" w:rsidR="0051165C" w:rsidRDefault="0051165C" w:rsidP="007C2EB7">
      <w:pPr>
        <w:spacing w:after="0" w:line="240" w:lineRule="auto"/>
      </w:pPr>
      <w:r>
        <w:separator/>
      </w:r>
    </w:p>
  </w:endnote>
  <w:endnote w:type="continuationSeparator" w:id="0">
    <w:p w14:paraId="2937FAFE" w14:textId="77777777" w:rsidR="0051165C" w:rsidRDefault="0051165C" w:rsidP="007C2EB7">
      <w:pPr>
        <w:spacing w:after="0" w:line="240" w:lineRule="auto"/>
      </w:pPr>
      <w:r>
        <w:continuationSeparator/>
      </w:r>
    </w:p>
  </w:endnote>
  <w:endnote w:type="continuationNotice" w:id="1">
    <w:p w14:paraId="3E959B74" w14:textId="77777777" w:rsidR="0051165C" w:rsidRDefault="005116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761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1E0" w:firstRow="1" w:lastRow="1" w:firstColumn="1" w:lastColumn="1" w:noHBand="0" w:noVBand="0"/>
    </w:tblPr>
    <w:tblGrid>
      <w:gridCol w:w="2735"/>
      <w:gridCol w:w="4886"/>
      <w:gridCol w:w="4140"/>
    </w:tblGrid>
    <w:tr w:rsidR="0051165C" w:rsidRPr="001714F8" w14:paraId="192951E3" w14:textId="77777777" w:rsidTr="00E124FB">
      <w:trPr>
        <w:trHeight w:val="274"/>
        <w:jc w:val="center"/>
      </w:trPr>
      <w:tc>
        <w:tcPr>
          <w:tcW w:w="2735" w:type="dxa"/>
          <w:shd w:val="clear" w:color="auto" w:fill="auto"/>
        </w:tcPr>
        <w:p w14:paraId="0DEE83DC" w14:textId="77777777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Groupement régional Bretagne</w:t>
          </w:r>
        </w:p>
      </w:tc>
      <w:tc>
        <w:tcPr>
          <w:tcW w:w="4886" w:type="dxa"/>
          <w:vMerge w:val="restart"/>
          <w:shd w:val="clear" w:color="auto" w:fill="auto"/>
          <w:vAlign w:val="center"/>
        </w:tcPr>
        <w:p w14:paraId="1245489F" w14:textId="77777777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MARCHE MS</w:t>
          </w: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</w:t>
          </w:r>
          <w:r w:rsidRPr="001E0450">
            <w:rPr>
              <w:rFonts w:ascii="Calibri" w:eastAsia="Times New Roman" w:hAnsi="Calibri" w:cs="Calibri"/>
              <w:color w:val="808080"/>
              <w:sz w:val="18"/>
              <w:szCs w:val="18"/>
            </w:rPr>
            <w:t>2</w:t>
          </w: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604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- ARPIJ</w:t>
          </w:r>
        </w:p>
      </w:tc>
      <w:tc>
        <w:tcPr>
          <w:tcW w:w="4140" w:type="dxa"/>
          <w:shd w:val="clear" w:color="auto" w:fill="auto"/>
        </w:tcPr>
        <w:p w14:paraId="06FFA9FF" w14:textId="0839BB2C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Cadre de réponse technique</w:t>
          </w:r>
          <w:r w:rsidR="00DE0DBB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– LOT 2</w:t>
          </w:r>
        </w:p>
      </w:tc>
    </w:tr>
    <w:tr w:rsidR="0051165C" w:rsidRPr="001714F8" w14:paraId="6941B106" w14:textId="77777777" w:rsidTr="00E124FB">
      <w:trPr>
        <w:trHeight w:val="174"/>
        <w:jc w:val="center"/>
      </w:trPr>
      <w:tc>
        <w:tcPr>
          <w:tcW w:w="2735" w:type="dxa"/>
          <w:shd w:val="clear" w:color="auto" w:fill="auto"/>
        </w:tcPr>
        <w:p w14:paraId="6137386C" w14:textId="64832BBC" w:rsidR="0051165C" w:rsidRPr="008A4D5E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strike/>
              <w:color w:val="808080"/>
              <w:sz w:val="18"/>
              <w:szCs w:val="18"/>
            </w:rPr>
          </w:pP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Mars 2026</w:t>
          </w:r>
        </w:p>
      </w:tc>
      <w:tc>
        <w:tcPr>
          <w:tcW w:w="4886" w:type="dxa"/>
          <w:vMerge/>
          <w:shd w:val="clear" w:color="auto" w:fill="auto"/>
        </w:tcPr>
        <w:p w14:paraId="1E7C619A" w14:textId="77777777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</w:tcPr>
        <w:p w14:paraId="24B906AC" w14:textId="28529F99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ind w:left="34" w:right="176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Page 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begin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instrText xml:space="preserve"> PAGE </w:instrTex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separate"/>
          </w:r>
          <w:r w:rsidR="002C42AD">
            <w:rPr>
              <w:rFonts w:ascii="Calibri" w:eastAsia="Times New Roman" w:hAnsi="Calibri" w:cs="Calibri"/>
              <w:noProof/>
              <w:color w:val="808080"/>
              <w:sz w:val="18"/>
              <w:szCs w:val="18"/>
            </w:rPr>
            <w:t>12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end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/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begin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instrText xml:space="preserve"> NUMPAGES </w:instrTex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separate"/>
          </w:r>
          <w:r w:rsidR="002C42AD">
            <w:rPr>
              <w:rFonts w:ascii="Calibri" w:eastAsia="Times New Roman" w:hAnsi="Calibri" w:cs="Calibri"/>
              <w:noProof/>
              <w:color w:val="808080"/>
              <w:sz w:val="18"/>
              <w:szCs w:val="18"/>
            </w:rPr>
            <w:t>12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end"/>
          </w:r>
        </w:p>
      </w:tc>
    </w:tr>
  </w:tbl>
  <w:p w14:paraId="7B2A51DB" w14:textId="27C25F36" w:rsidR="0051165C" w:rsidRPr="007A7428" w:rsidRDefault="0051165C" w:rsidP="00E124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C04EB" w14:textId="77777777" w:rsidR="0051165C" w:rsidRDefault="0051165C" w:rsidP="007C2EB7">
      <w:pPr>
        <w:spacing w:after="0" w:line="240" w:lineRule="auto"/>
      </w:pPr>
      <w:r>
        <w:separator/>
      </w:r>
    </w:p>
  </w:footnote>
  <w:footnote w:type="continuationSeparator" w:id="0">
    <w:p w14:paraId="4959372F" w14:textId="77777777" w:rsidR="0051165C" w:rsidRDefault="0051165C" w:rsidP="007C2EB7">
      <w:pPr>
        <w:spacing w:after="0" w:line="240" w:lineRule="auto"/>
      </w:pPr>
      <w:r>
        <w:continuationSeparator/>
      </w:r>
    </w:p>
  </w:footnote>
  <w:footnote w:type="continuationNotice" w:id="1">
    <w:p w14:paraId="65448A85" w14:textId="77777777" w:rsidR="0051165C" w:rsidRDefault="005116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3DF2F" w14:textId="4037DEE5" w:rsidR="0051165C" w:rsidRDefault="0051165C" w:rsidP="0002378D">
    <w:pPr>
      <w:pStyle w:val="En-tte"/>
      <w:tabs>
        <w:tab w:val="clear" w:pos="4536"/>
        <w:tab w:val="clear" w:pos="9072"/>
        <w:tab w:val="center" w:pos="5244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F8C2" w14:textId="59A25133" w:rsidR="0051165C" w:rsidRDefault="0051165C" w:rsidP="00233E85">
    <w:pPr>
      <w:pStyle w:val="En-tte"/>
      <w:tabs>
        <w:tab w:val="clear" w:pos="4536"/>
        <w:tab w:val="clear" w:pos="9072"/>
        <w:tab w:val="left" w:pos="22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84110"/>
    <w:multiLevelType w:val="multilevel"/>
    <w:tmpl w:val="71C65CB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u w:val="none"/>
      </w:rPr>
    </w:lvl>
  </w:abstractNum>
  <w:abstractNum w:abstractNumId="1" w15:restartNumberingAfterBreak="0">
    <w:nsid w:val="0C704E20"/>
    <w:multiLevelType w:val="hybridMultilevel"/>
    <w:tmpl w:val="73F02E6E"/>
    <w:lvl w:ilvl="0" w:tplc="2E9A4EF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9315E"/>
    <w:multiLevelType w:val="hybridMultilevel"/>
    <w:tmpl w:val="983CE5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34ECD"/>
    <w:multiLevelType w:val="hybridMultilevel"/>
    <w:tmpl w:val="DE60C7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12219"/>
    <w:multiLevelType w:val="hybridMultilevel"/>
    <w:tmpl w:val="8E40A656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325D"/>
    <w:multiLevelType w:val="hybridMultilevel"/>
    <w:tmpl w:val="DC1A4C28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C5224"/>
    <w:multiLevelType w:val="hybridMultilevel"/>
    <w:tmpl w:val="CC5A1B10"/>
    <w:lvl w:ilvl="0" w:tplc="43E8759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23781"/>
    <w:multiLevelType w:val="multilevel"/>
    <w:tmpl w:val="0B48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770963"/>
    <w:multiLevelType w:val="hybridMultilevel"/>
    <w:tmpl w:val="CBE491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75406"/>
    <w:multiLevelType w:val="hybridMultilevel"/>
    <w:tmpl w:val="5F56006E"/>
    <w:lvl w:ilvl="0" w:tplc="51E05556">
      <w:start w:val="1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E1203D5"/>
    <w:multiLevelType w:val="hybridMultilevel"/>
    <w:tmpl w:val="66E02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E0EA7"/>
    <w:multiLevelType w:val="hybridMultilevel"/>
    <w:tmpl w:val="CBE491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B4801"/>
    <w:multiLevelType w:val="hybridMultilevel"/>
    <w:tmpl w:val="47561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C31C0"/>
    <w:multiLevelType w:val="hybridMultilevel"/>
    <w:tmpl w:val="59A0AA16"/>
    <w:lvl w:ilvl="0" w:tplc="39DC0B0E">
      <w:start w:val="4"/>
      <w:numFmt w:val="bullet"/>
      <w:lvlText w:val="-"/>
      <w:lvlJc w:val="left"/>
      <w:pPr>
        <w:ind w:left="1065" w:hanging="360"/>
      </w:pPr>
      <w:rPr>
        <w:rFonts w:ascii="Calibri Light" w:eastAsiaTheme="minorHAnsi" w:hAnsi="Calibri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5D8B6BEA"/>
    <w:multiLevelType w:val="hybridMultilevel"/>
    <w:tmpl w:val="70FE5E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0753C"/>
    <w:multiLevelType w:val="hybridMultilevel"/>
    <w:tmpl w:val="BB56756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CF4AA3"/>
    <w:multiLevelType w:val="multilevel"/>
    <w:tmpl w:val="3F10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E45CFC"/>
    <w:multiLevelType w:val="hybridMultilevel"/>
    <w:tmpl w:val="EF229FD2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D130F"/>
    <w:multiLevelType w:val="multilevel"/>
    <w:tmpl w:val="B1A24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201898"/>
    <w:multiLevelType w:val="multilevel"/>
    <w:tmpl w:val="6CD233D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F27C26"/>
    <w:multiLevelType w:val="hybridMultilevel"/>
    <w:tmpl w:val="3A94D0C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9"/>
  </w:num>
  <w:num w:numId="4">
    <w:abstractNumId w:val="18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14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3"/>
  </w:num>
  <w:num w:numId="15">
    <w:abstractNumId w:val="4"/>
  </w:num>
  <w:num w:numId="16">
    <w:abstractNumId w:val="17"/>
  </w:num>
  <w:num w:numId="17">
    <w:abstractNumId w:val="2"/>
  </w:num>
  <w:num w:numId="18">
    <w:abstractNumId w:val="11"/>
  </w:num>
  <w:num w:numId="19">
    <w:abstractNumId w:val="20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539"/>
    <w:rsid w:val="00006B1D"/>
    <w:rsid w:val="00023390"/>
    <w:rsid w:val="0002378D"/>
    <w:rsid w:val="00033BDE"/>
    <w:rsid w:val="00042A5D"/>
    <w:rsid w:val="00064162"/>
    <w:rsid w:val="00075956"/>
    <w:rsid w:val="00085E11"/>
    <w:rsid w:val="000973DC"/>
    <w:rsid w:val="000A1CED"/>
    <w:rsid w:val="000C36DD"/>
    <w:rsid w:val="000D46AB"/>
    <w:rsid w:val="000D7E0A"/>
    <w:rsid w:val="000E32FE"/>
    <w:rsid w:val="000F1ED5"/>
    <w:rsid w:val="000F3EF8"/>
    <w:rsid w:val="000F51BC"/>
    <w:rsid w:val="000F576E"/>
    <w:rsid w:val="00110DD1"/>
    <w:rsid w:val="00112F6D"/>
    <w:rsid w:val="00116CCD"/>
    <w:rsid w:val="001177E3"/>
    <w:rsid w:val="0012151D"/>
    <w:rsid w:val="001302FD"/>
    <w:rsid w:val="001315B6"/>
    <w:rsid w:val="00160CE6"/>
    <w:rsid w:val="00161871"/>
    <w:rsid w:val="0016626F"/>
    <w:rsid w:val="00173F99"/>
    <w:rsid w:val="00181D32"/>
    <w:rsid w:val="0019015D"/>
    <w:rsid w:val="00196FD1"/>
    <w:rsid w:val="00197FCA"/>
    <w:rsid w:val="001A0622"/>
    <w:rsid w:val="001B7C71"/>
    <w:rsid w:val="00205138"/>
    <w:rsid w:val="00233E85"/>
    <w:rsid w:val="00235C05"/>
    <w:rsid w:val="00241AF0"/>
    <w:rsid w:val="00254C61"/>
    <w:rsid w:val="002571F0"/>
    <w:rsid w:val="002652AE"/>
    <w:rsid w:val="002840CD"/>
    <w:rsid w:val="002C42AD"/>
    <w:rsid w:val="002D5AF6"/>
    <w:rsid w:val="00301C85"/>
    <w:rsid w:val="00324E9D"/>
    <w:rsid w:val="00337198"/>
    <w:rsid w:val="00357213"/>
    <w:rsid w:val="00362135"/>
    <w:rsid w:val="003B1BE2"/>
    <w:rsid w:val="003C0313"/>
    <w:rsid w:val="003C1095"/>
    <w:rsid w:val="003E0D15"/>
    <w:rsid w:val="003F7AC7"/>
    <w:rsid w:val="00401906"/>
    <w:rsid w:val="00454355"/>
    <w:rsid w:val="004579BF"/>
    <w:rsid w:val="00470DDC"/>
    <w:rsid w:val="00494D9C"/>
    <w:rsid w:val="004B3222"/>
    <w:rsid w:val="004C0CD9"/>
    <w:rsid w:val="004E5E49"/>
    <w:rsid w:val="0051165C"/>
    <w:rsid w:val="00536FCF"/>
    <w:rsid w:val="0054302B"/>
    <w:rsid w:val="00545FF5"/>
    <w:rsid w:val="00566289"/>
    <w:rsid w:val="005D5A1E"/>
    <w:rsid w:val="005E467D"/>
    <w:rsid w:val="005E51E3"/>
    <w:rsid w:val="006127C5"/>
    <w:rsid w:val="00612B3C"/>
    <w:rsid w:val="00616314"/>
    <w:rsid w:val="00647629"/>
    <w:rsid w:val="00656137"/>
    <w:rsid w:val="0066086D"/>
    <w:rsid w:val="00661287"/>
    <w:rsid w:val="0067100C"/>
    <w:rsid w:val="006B704C"/>
    <w:rsid w:val="006E71EF"/>
    <w:rsid w:val="00713C28"/>
    <w:rsid w:val="00721EF4"/>
    <w:rsid w:val="00724C42"/>
    <w:rsid w:val="00730D96"/>
    <w:rsid w:val="00744FB8"/>
    <w:rsid w:val="00753316"/>
    <w:rsid w:val="00763474"/>
    <w:rsid w:val="007860ED"/>
    <w:rsid w:val="007864D9"/>
    <w:rsid w:val="007A2700"/>
    <w:rsid w:val="007A4163"/>
    <w:rsid w:val="007A5844"/>
    <w:rsid w:val="007A7428"/>
    <w:rsid w:val="007B0F3E"/>
    <w:rsid w:val="007B5D06"/>
    <w:rsid w:val="007C2EB7"/>
    <w:rsid w:val="007C7147"/>
    <w:rsid w:val="007E7D29"/>
    <w:rsid w:val="007F7DE0"/>
    <w:rsid w:val="008250FA"/>
    <w:rsid w:val="00834BF3"/>
    <w:rsid w:val="00884695"/>
    <w:rsid w:val="00886529"/>
    <w:rsid w:val="00890DD0"/>
    <w:rsid w:val="008915E8"/>
    <w:rsid w:val="008A0264"/>
    <w:rsid w:val="008A1518"/>
    <w:rsid w:val="008B4935"/>
    <w:rsid w:val="008C3943"/>
    <w:rsid w:val="008F7BAA"/>
    <w:rsid w:val="00964AA1"/>
    <w:rsid w:val="009659E3"/>
    <w:rsid w:val="009976F9"/>
    <w:rsid w:val="009A5539"/>
    <w:rsid w:val="009A667B"/>
    <w:rsid w:val="009A67A9"/>
    <w:rsid w:val="009C202D"/>
    <w:rsid w:val="009D20A7"/>
    <w:rsid w:val="009D5D20"/>
    <w:rsid w:val="009F21A5"/>
    <w:rsid w:val="009F51CF"/>
    <w:rsid w:val="00A04838"/>
    <w:rsid w:val="00A10452"/>
    <w:rsid w:val="00A111B3"/>
    <w:rsid w:val="00A22E1A"/>
    <w:rsid w:val="00A369B8"/>
    <w:rsid w:val="00A379DC"/>
    <w:rsid w:val="00A60664"/>
    <w:rsid w:val="00A86489"/>
    <w:rsid w:val="00A9273A"/>
    <w:rsid w:val="00A93793"/>
    <w:rsid w:val="00AC087C"/>
    <w:rsid w:val="00AC731C"/>
    <w:rsid w:val="00AC73FF"/>
    <w:rsid w:val="00AE1550"/>
    <w:rsid w:val="00AF571E"/>
    <w:rsid w:val="00B069DB"/>
    <w:rsid w:val="00B13B38"/>
    <w:rsid w:val="00B1414E"/>
    <w:rsid w:val="00B30F29"/>
    <w:rsid w:val="00B442AF"/>
    <w:rsid w:val="00B627F0"/>
    <w:rsid w:val="00B75C4E"/>
    <w:rsid w:val="00B7604F"/>
    <w:rsid w:val="00B907DA"/>
    <w:rsid w:val="00B924EC"/>
    <w:rsid w:val="00BB342D"/>
    <w:rsid w:val="00BC6EFE"/>
    <w:rsid w:val="00BD6F95"/>
    <w:rsid w:val="00BF771B"/>
    <w:rsid w:val="00C05D47"/>
    <w:rsid w:val="00C15D6E"/>
    <w:rsid w:val="00C2439B"/>
    <w:rsid w:val="00C272B7"/>
    <w:rsid w:val="00C3206E"/>
    <w:rsid w:val="00C562C5"/>
    <w:rsid w:val="00C81CBF"/>
    <w:rsid w:val="00C910B8"/>
    <w:rsid w:val="00C92F8F"/>
    <w:rsid w:val="00CA3950"/>
    <w:rsid w:val="00CA5628"/>
    <w:rsid w:val="00CA7D71"/>
    <w:rsid w:val="00CB6FE3"/>
    <w:rsid w:val="00CD2E1B"/>
    <w:rsid w:val="00CF0DC7"/>
    <w:rsid w:val="00D15AE3"/>
    <w:rsid w:val="00D37271"/>
    <w:rsid w:val="00D418B9"/>
    <w:rsid w:val="00D714C9"/>
    <w:rsid w:val="00D7470A"/>
    <w:rsid w:val="00D84630"/>
    <w:rsid w:val="00D918F2"/>
    <w:rsid w:val="00D97422"/>
    <w:rsid w:val="00DB0923"/>
    <w:rsid w:val="00DB5C97"/>
    <w:rsid w:val="00DD4FC3"/>
    <w:rsid w:val="00DD7E01"/>
    <w:rsid w:val="00DE0DBB"/>
    <w:rsid w:val="00E124FB"/>
    <w:rsid w:val="00E12635"/>
    <w:rsid w:val="00E23ABF"/>
    <w:rsid w:val="00E27F9E"/>
    <w:rsid w:val="00E57052"/>
    <w:rsid w:val="00E72FB3"/>
    <w:rsid w:val="00E73193"/>
    <w:rsid w:val="00EA4580"/>
    <w:rsid w:val="00EB5116"/>
    <w:rsid w:val="00EC13CF"/>
    <w:rsid w:val="00F21DB0"/>
    <w:rsid w:val="00F41BE9"/>
    <w:rsid w:val="00F52A35"/>
    <w:rsid w:val="00F90405"/>
    <w:rsid w:val="00F90BCE"/>
    <w:rsid w:val="00F92C30"/>
    <w:rsid w:val="00F97A8A"/>
    <w:rsid w:val="00F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2876D76"/>
  <w15:docId w15:val="{0DAFFA2C-CB0C-4005-BAE0-AB1E2A1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2FE"/>
  </w:style>
  <w:style w:type="paragraph" w:styleId="Titre1">
    <w:name w:val="heading 1"/>
    <w:basedOn w:val="Normal"/>
    <w:next w:val="Normal"/>
    <w:link w:val="Titre1Car"/>
    <w:uiPriority w:val="9"/>
    <w:qFormat/>
    <w:rsid w:val="000E32F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32F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E32F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E32F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E32F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E32F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E32F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E32F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E32F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EB7"/>
  </w:style>
  <w:style w:type="paragraph" w:styleId="Pieddepage">
    <w:name w:val="footer"/>
    <w:basedOn w:val="Normal"/>
    <w:link w:val="PieddepageCar"/>
    <w:uiPriority w:val="99"/>
    <w:unhideWhenUsed/>
    <w:rsid w:val="007C2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EB7"/>
  </w:style>
  <w:style w:type="paragraph" w:styleId="Textedebulles">
    <w:name w:val="Balloon Text"/>
    <w:basedOn w:val="Normal"/>
    <w:link w:val="TextedebullesCar"/>
    <w:uiPriority w:val="99"/>
    <w:semiHidden/>
    <w:unhideWhenUsed/>
    <w:rsid w:val="00536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FC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71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E32F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E32FE"/>
    <w:rPr>
      <w:color w:val="4F81BD" w:themeColor="accent1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CF0DC7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0E32FE"/>
    <w:rPr>
      <w:caps/>
      <w:spacing w:val="15"/>
      <w:shd w:val="clear" w:color="auto" w:fill="DBE5F1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rsid w:val="000E32FE"/>
    <w:rPr>
      <w:caps/>
      <w:color w:val="243F60" w:themeColor="accent1" w:themeShade="7F"/>
      <w:spacing w:val="15"/>
    </w:rPr>
  </w:style>
  <w:style w:type="paragraph" w:customStyle="1" w:styleId="Texte">
    <w:name w:val="Texte"/>
    <w:basedOn w:val="Normal"/>
    <w:rsid w:val="000A1CED"/>
    <w:pPr>
      <w:spacing w:after="0" w:line="240" w:lineRule="auto"/>
      <w:ind w:firstLine="567"/>
      <w:jc w:val="both"/>
    </w:pPr>
    <w:rPr>
      <w:rFonts w:ascii="Arial" w:eastAsia="Times New Roman" w:hAnsi="Arial" w:cs="Times New Roman"/>
      <w:lang w:eastAsia="fr-FR"/>
    </w:rPr>
  </w:style>
  <w:style w:type="character" w:customStyle="1" w:styleId="hgkelc">
    <w:name w:val="hgkelc"/>
    <w:basedOn w:val="Policepardfaut"/>
    <w:rsid w:val="000F51BC"/>
  </w:style>
  <w:style w:type="character" w:styleId="lev">
    <w:name w:val="Strong"/>
    <w:uiPriority w:val="22"/>
    <w:qFormat/>
    <w:rsid w:val="000E32F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F51BC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C15D6E"/>
    <w:pPr>
      <w:autoSpaceDE w:val="0"/>
      <w:autoSpaceDN w:val="0"/>
      <w:adjustRightInd w:val="0"/>
      <w:spacing w:after="0" w:line="240" w:lineRule="auto"/>
      <w:jc w:val="both"/>
    </w:pPr>
    <w:rPr>
      <w:rFonts w:ascii="Calibri Light" w:hAnsi="Calibri Light" w:cs="Calibri Light"/>
      <w:color w:val="000000"/>
      <w:sz w:val="24"/>
      <w:szCs w:val="24"/>
    </w:rPr>
  </w:style>
  <w:style w:type="paragraph" w:styleId="Sansinterligne">
    <w:name w:val="No Spacing"/>
    <w:uiPriority w:val="1"/>
    <w:qFormat/>
    <w:rsid w:val="000E32FE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0E32FE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0E32FE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0E32FE"/>
    <w:rPr>
      <w:i/>
      <w:iCs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E32FE"/>
    <w:rPr>
      <w:b/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0E32F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E32F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E32F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us-titreCar">
    <w:name w:val="Sous-titre Car"/>
    <w:basedOn w:val="Policepardfaut"/>
    <w:link w:val="Sous-titre"/>
    <w:uiPriority w:val="11"/>
    <w:rsid w:val="000E32FE"/>
    <w:rPr>
      <w:caps/>
      <w:color w:val="595959" w:themeColor="text1" w:themeTint="A6"/>
      <w:spacing w:val="10"/>
      <w:sz w:val="21"/>
      <w:szCs w:val="21"/>
    </w:rPr>
  </w:style>
  <w:style w:type="character" w:styleId="Accentuation">
    <w:name w:val="Emphasis"/>
    <w:uiPriority w:val="20"/>
    <w:qFormat/>
    <w:rsid w:val="000E32FE"/>
    <w:rPr>
      <w:caps/>
      <w:color w:val="243F60" w:themeColor="accent1" w:themeShade="7F"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sid w:val="000E32FE"/>
    <w:rPr>
      <w:i/>
      <w:iCs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0E32FE"/>
    <w:rPr>
      <w:i/>
      <w:iCs/>
      <w:sz w:val="24"/>
      <w:szCs w:val="24"/>
    </w:rPr>
  </w:style>
  <w:style w:type="character" w:styleId="Emphaseple">
    <w:name w:val="Subtle Emphasis"/>
    <w:uiPriority w:val="19"/>
    <w:qFormat/>
    <w:rsid w:val="000E32FE"/>
    <w:rPr>
      <w:i/>
      <w:iCs/>
      <w:color w:val="243F60" w:themeColor="accent1" w:themeShade="7F"/>
    </w:rPr>
  </w:style>
  <w:style w:type="character" w:styleId="Emphaseintense">
    <w:name w:val="Intense Emphasis"/>
    <w:uiPriority w:val="21"/>
    <w:qFormat/>
    <w:rsid w:val="000E32FE"/>
    <w:rPr>
      <w:b/>
      <w:bCs/>
      <w:caps/>
      <w:color w:val="243F60" w:themeColor="accent1" w:themeShade="7F"/>
      <w:spacing w:val="10"/>
    </w:rPr>
  </w:style>
  <w:style w:type="character" w:styleId="Rfrenceple">
    <w:name w:val="Subtle Reference"/>
    <w:uiPriority w:val="31"/>
    <w:qFormat/>
    <w:rsid w:val="000E32FE"/>
    <w:rPr>
      <w:b/>
      <w:bCs/>
      <w:color w:val="4F81BD" w:themeColor="accent1"/>
    </w:rPr>
  </w:style>
  <w:style w:type="character" w:styleId="Rfrenceintense">
    <w:name w:val="Intense Reference"/>
    <w:uiPriority w:val="32"/>
    <w:qFormat/>
    <w:rsid w:val="000E32FE"/>
    <w:rPr>
      <w:b/>
      <w:bCs/>
      <w:i/>
      <w:iCs/>
      <w:caps/>
      <w:color w:val="4F81BD" w:themeColor="accent1"/>
    </w:rPr>
  </w:style>
  <w:style w:type="character" w:styleId="Titredulivre">
    <w:name w:val="Book Title"/>
    <w:uiPriority w:val="33"/>
    <w:qFormat/>
    <w:rsid w:val="000E32FE"/>
    <w:rPr>
      <w:b/>
      <w:bCs/>
      <w:i/>
      <w:iCs/>
      <w:spacing w:val="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E32FE"/>
    <w:pPr>
      <w:outlineLvl w:val="9"/>
    </w:pPr>
  </w:style>
  <w:style w:type="character" w:customStyle="1" w:styleId="ParagraphedelisteCar">
    <w:name w:val="Paragraphe de liste Car"/>
    <w:link w:val="Paragraphedeliste"/>
    <w:uiPriority w:val="34"/>
    <w:qFormat/>
    <w:locked/>
    <w:rsid w:val="000E32FE"/>
  </w:style>
  <w:style w:type="paragraph" w:customStyle="1" w:styleId="Standard">
    <w:name w:val="Standard"/>
    <w:rsid w:val="00E124FB"/>
    <w:pPr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kern w:val="1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7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5055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26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98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71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65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839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94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22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225945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34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372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67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9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C349A-451E-4DCA-BCAB-A70416E9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12</Pages>
  <Words>1293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KOVACS CELINE (CPAM COTES-D'ARMOR)</cp:lastModifiedBy>
  <cp:revision>26</cp:revision>
  <cp:lastPrinted>2022-12-08T13:53:00Z</cp:lastPrinted>
  <dcterms:created xsi:type="dcterms:W3CDTF">2023-11-29T09:51:00Z</dcterms:created>
  <dcterms:modified xsi:type="dcterms:W3CDTF">2026-04-02T11:38:00Z</dcterms:modified>
</cp:coreProperties>
</file>